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2946" w14:textId="77777777" w:rsidR="00967C0C" w:rsidRPr="00FD553E" w:rsidRDefault="003068EA">
      <w:pPr>
        <w:rPr>
          <w:rFonts w:ascii="Times New Roman" w:hAnsi="Times New Roman" w:cs="Times New Roman"/>
        </w:rPr>
      </w:pPr>
      <w:r w:rsidRPr="00FD553E">
        <w:rPr>
          <w:rFonts w:ascii="Times New Roman" w:hAnsi="Times New Roman" w:cs="Times New Roman"/>
        </w:rPr>
        <w:t>Anthropology 72400: Markets: A Critical Historical Approach</w:t>
      </w:r>
    </w:p>
    <w:p w14:paraId="39961070" w14:textId="77777777" w:rsidR="003068EA" w:rsidRPr="00FD553E" w:rsidRDefault="003068EA">
      <w:pPr>
        <w:rPr>
          <w:rFonts w:ascii="Times New Roman" w:hAnsi="Times New Roman" w:cs="Times New Roman"/>
        </w:rPr>
      </w:pPr>
      <w:r w:rsidRPr="00FD553E">
        <w:rPr>
          <w:rFonts w:ascii="Times New Roman" w:hAnsi="Times New Roman" w:cs="Times New Roman"/>
        </w:rPr>
        <w:t>Fall, 2015</w:t>
      </w:r>
    </w:p>
    <w:p w14:paraId="4D016065" w14:textId="51EA32C3" w:rsidR="003068EA" w:rsidRPr="00FD553E" w:rsidRDefault="003068EA">
      <w:pPr>
        <w:rPr>
          <w:rFonts w:ascii="Times New Roman" w:hAnsi="Times New Roman" w:cs="Times New Roman"/>
        </w:rPr>
      </w:pPr>
      <w:r w:rsidRPr="00FD553E">
        <w:rPr>
          <w:rFonts w:ascii="Times New Roman" w:hAnsi="Times New Roman" w:cs="Times New Roman"/>
        </w:rPr>
        <w:t>Thur</w:t>
      </w:r>
      <w:r w:rsidR="00C246D0">
        <w:rPr>
          <w:rFonts w:ascii="Times New Roman" w:hAnsi="Times New Roman" w:cs="Times New Roman"/>
        </w:rPr>
        <w:t>s</w:t>
      </w:r>
      <w:r w:rsidRPr="00FD553E">
        <w:rPr>
          <w:rFonts w:ascii="Times New Roman" w:hAnsi="Times New Roman" w:cs="Times New Roman"/>
        </w:rPr>
        <w:t>days, 4:15-6:15</w:t>
      </w:r>
    </w:p>
    <w:p w14:paraId="48DBE466" w14:textId="77777777" w:rsidR="003068EA" w:rsidRPr="00FD553E" w:rsidRDefault="003068EA">
      <w:pPr>
        <w:rPr>
          <w:rFonts w:ascii="Times New Roman" w:hAnsi="Times New Roman" w:cs="Times New Roman"/>
        </w:rPr>
      </w:pPr>
      <w:r w:rsidRPr="00FD553E">
        <w:rPr>
          <w:rFonts w:ascii="Times New Roman" w:hAnsi="Times New Roman" w:cs="Times New Roman"/>
        </w:rPr>
        <w:t>Professor Michael Blim</w:t>
      </w:r>
    </w:p>
    <w:p w14:paraId="36D5F180" w14:textId="77777777" w:rsidR="003068EA" w:rsidRPr="00FD553E" w:rsidRDefault="003068EA">
      <w:pPr>
        <w:rPr>
          <w:rFonts w:ascii="Times New Roman" w:hAnsi="Times New Roman" w:cs="Times New Roman"/>
        </w:rPr>
      </w:pPr>
      <w:r w:rsidRPr="00FD553E">
        <w:rPr>
          <w:rFonts w:ascii="Times New Roman" w:hAnsi="Times New Roman" w:cs="Times New Roman"/>
        </w:rPr>
        <w:t>Office Hours, Fridays 11-4</w:t>
      </w:r>
    </w:p>
    <w:p w14:paraId="489E8A2D" w14:textId="77777777" w:rsidR="003068EA" w:rsidRPr="00FD553E" w:rsidRDefault="003068EA">
      <w:pPr>
        <w:rPr>
          <w:rFonts w:ascii="Times New Roman" w:hAnsi="Times New Roman" w:cs="Times New Roman"/>
        </w:rPr>
      </w:pPr>
    </w:p>
    <w:p w14:paraId="0527AF8D" w14:textId="77777777" w:rsidR="003068EA" w:rsidRPr="00FD553E" w:rsidRDefault="003068EA">
      <w:pPr>
        <w:rPr>
          <w:rFonts w:ascii="Times New Roman" w:hAnsi="Times New Roman" w:cs="Times New Roman"/>
        </w:rPr>
      </w:pPr>
      <w:r w:rsidRPr="00FD553E">
        <w:rPr>
          <w:rFonts w:ascii="Times New Roman" w:hAnsi="Times New Roman" w:cs="Times New Roman"/>
          <w:b/>
        </w:rPr>
        <w:t>Course Description and Objectives</w:t>
      </w:r>
    </w:p>
    <w:p w14:paraId="5E866779" w14:textId="77777777" w:rsidR="003068EA" w:rsidRPr="00FD553E" w:rsidRDefault="003068EA">
      <w:pPr>
        <w:rPr>
          <w:rFonts w:ascii="Times New Roman" w:hAnsi="Times New Roman" w:cs="Times New Roman"/>
        </w:rPr>
      </w:pPr>
    </w:p>
    <w:p w14:paraId="653C7016" w14:textId="1EEEB882" w:rsidR="003068EA" w:rsidRPr="00FD553E" w:rsidRDefault="003068EA">
      <w:pPr>
        <w:rPr>
          <w:rFonts w:ascii="Times New Roman" w:hAnsi="Times New Roman" w:cs="Times New Roman"/>
        </w:rPr>
      </w:pPr>
      <w:r w:rsidRPr="00FD553E">
        <w:rPr>
          <w:rFonts w:ascii="Times New Roman" w:hAnsi="Times New Roman" w:cs="Times New Roman"/>
        </w:rPr>
        <w:t>This course examines the operations of m</w:t>
      </w:r>
      <w:r w:rsidR="00194683">
        <w:rPr>
          <w:rFonts w:ascii="Times New Roman" w:hAnsi="Times New Roman" w:cs="Times New Roman"/>
        </w:rPr>
        <w:t>arkets and their impact on well-</w:t>
      </w:r>
      <w:r w:rsidRPr="00FD553E">
        <w:rPr>
          <w:rFonts w:ascii="Times New Roman" w:hAnsi="Times New Roman" w:cs="Times New Roman"/>
        </w:rPr>
        <w:t xml:space="preserve">being and social standing in a variety of historical and contemporary settings.  Its frank objective is to reduce the amount of </w:t>
      </w:r>
      <w:r w:rsidR="00E66B8C" w:rsidRPr="00FD553E">
        <w:rPr>
          <w:rFonts w:ascii="Times New Roman" w:hAnsi="Times New Roman" w:cs="Times New Roman"/>
        </w:rPr>
        <w:t>hypostatization or reification of markets that occurs when they are analyzed today. By exploring the historical specificities of markets via case studies and some claims concerning their operation, more robust and relevant structural descriptions o</w:t>
      </w:r>
      <w:r w:rsidR="00C246D0">
        <w:rPr>
          <w:rFonts w:ascii="Times New Roman" w:hAnsi="Times New Roman" w:cs="Times New Roman"/>
        </w:rPr>
        <w:t>f their role in generating well-</w:t>
      </w:r>
      <w:r w:rsidR="00E66B8C" w:rsidRPr="00FD553E">
        <w:rPr>
          <w:rFonts w:ascii="Times New Roman" w:hAnsi="Times New Roman" w:cs="Times New Roman"/>
        </w:rPr>
        <w:t>being and social structures can emerge.</w:t>
      </w:r>
    </w:p>
    <w:p w14:paraId="5AA4E1BE" w14:textId="77777777" w:rsidR="00E66B8C" w:rsidRPr="00FD553E" w:rsidRDefault="00E66B8C">
      <w:pPr>
        <w:rPr>
          <w:rFonts w:ascii="Times New Roman" w:hAnsi="Times New Roman" w:cs="Times New Roman"/>
        </w:rPr>
      </w:pPr>
    </w:p>
    <w:p w14:paraId="0275297E" w14:textId="77777777" w:rsidR="00E66B8C" w:rsidRPr="00FD553E" w:rsidRDefault="00E66B8C">
      <w:pPr>
        <w:rPr>
          <w:rFonts w:ascii="Times New Roman" w:hAnsi="Times New Roman" w:cs="Times New Roman"/>
        </w:rPr>
      </w:pPr>
      <w:r w:rsidRPr="00FD553E">
        <w:rPr>
          <w:rFonts w:ascii="Times New Roman" w:hAnsi="Times New Roman" w:cs="Times New Roman"/>
          <w:b/>
        </w:rPr>
        <w:t>Modus Operandi</w:t>
      </w:r>
    </w:p>
    <w:p w14:paraId="63C576BA" w14:textId="77777777" w:rsidR="00E66B8C" w:rsidRPr="00FD553E" w:rsidRDefault="00E66B8C">
      <w:pPr>
        <w:rPr>
          <w:rFonts w:ascii="Times New Roman" w:hAnsi="Times New Roman" w:cs="Times New Roman"/>
        </w:rPr>
      </w:pPr>
    </w:p>
    <w:p w14:paraId="2968A101" w14:textId="77777777" w:rsidR="00E66B8C" w:rsidRPr="00FD553E" w:rsidRDefault="00E66B8C">
      <w:pPr>
        <w:rPr>
          <w:rFonts w:ascii="Times New Roman" w:hAnsi="Times New Roman" w:cs="Times New Roman"/>
        </w:rPr>
      </w:pPr>
      <w:r w:rsidRPr="00FD553E">
        <w:rPr>
          <w:rFonts w:ascii="Times New Roman" w:hAnsi="Times New Roman" w:cs="Times New Roman"/>
        </w:rPr>
        <w:t>This is a seminar in which your active participation is crucial. As I note above, there are no magic formulae for understanding markets; there are a few elements instead that enable us to approach them in reality. Thus, you</w:t>
      </w:r>
      <w:r w:rsidR="006A4D6B" w:rsidRPr="00FD553E">
        <w:rPr>
          <w:rFonts w:ascii="Times New Roman" w:hAnsi="Times New Roman" w:cs="Times New Roman"/>
        </w:rPr>
        <w:t>r</w:t>
      </w:r>
      <w:r w:rsidRPr="00FD553E">
        <w:rPr>
          <w:rFonts w:ascii="Times New Roman" w:hAnsi="Times New Roman" w:cs="Times New Roman"/>
        </w:rPr>
        <w:t xml:space="preserve"> assimilation and analysis of the cases before us and their implications for </w:t>
      </w:r>
      <w:r w:rsidR="006A4D6B" w:rsidRPr="00FD553E">
        <w:rPr>
          <w:rFonts w:ascii="Times New Roman" w:hAnsi="Times New Roman" w:cs="Times New Roman"/>
        </w:rPr>
        <w:t xml:space="preserve">social structures such as class and political-economic power are key to the success of the seminar. </w:t>
      </w:r>
    </w:p>
    <w:p w14:paraId="2DF56F44" w14:textId="77777777" w:rsidR="006A4D6B" w:rsidRPr="00FD553E" w:rsidRDefault="006A4D6B">
      <w:pPr>
        <w:rPr>
          <w:rFonts w:ascii="Times New Roman" w:hAnsi="Times New Roman" w:cs="Times New Roman"/>
        </w:rPr>
      </w:pPr>
    </w:p>
    <w:p w14:paraId="3BBA5D9E" w14:textId="77777777" w:rsidR="006A4D6B" w:rsidRPr="00FD553E" w:rsidRDefault="006A4D6B">
      <w:pPr>
        <w:rPr>
          <w:rFonts w:ascii="Times New Roman" w:hAnsi="Times New Roman" w:cs="Times New Roman"/>
        </w:rPr>
      </w:pPr>
      <w:r w:rsidRPr="00FD553E">
        <w:rPr>
          <w:rFonts w:ascii="Times New Roman" w:hAnsi="Times New Roman" w:cs="Times New Roman"/>
        </w:rPr>
        <w:t>Via Blackboard, I ask you to provide a weekly paragraph or two of your concerns and questions about the readings to be addressed in the seminar session. Please submit them by 10AM the day of the seminar.</w:t>
      </w:r>
    </w:p>
    <w:p w14:paraId="77A64F09" w14:textId="77777777" w:rsidR="006A4D6B" w:rsidRPr="00FD553E" w:rsidRDefault="006A4D6B">
      <w:pPr>
        <w:rPr>
          <w:rFonts w:ascii="Times New Roman" w:hAnsi="Times New Roman" w:cs="Times New Roman"/>
        </w:rPr>
      </w:pPr>
    </w:p>
    <w:p w14:paraId="423307E7" w14:textId="3227DD03" w:rsidR="006A4D6B" w:rsidRPr="00FD553E" w:rsidRDefault="006A4D6B">
      <w:pPr>
        <w:rPr>
          <w:rFonts w:ascii="Times New Roman" w:hAnsi="Times New Roman" w:cs="Times New Roman"/>
        </w:rPr>
      </w:pPr>
      <w:r w:rsidRPr="00FD553E">
        <w:rPr>
          <w:rFonts w:ascii="Times New Roman" w:hAnsi="Times New Roman" w:cs="Times New Roman"/>
        </w:rPr>
        <w:t>In addition, a written work product is required, amounting to no less than 20 pages</w:t>
      </w:r>
      <w:r w:rsidR="00194683">
        <w:rPr>
          <w:rFonts w:ascii="Times New Roman" w:hAnsi="Times New Roman" w:cs="Times New Roman"/>
        </w:rPr>
        <w:t xml:space="preserve"> plus notes</w:t>
      </w:r>
      <w:r w:rsidRPr="00FD553E">
        <w:rPr>
          <w:rFonts w:ascii="Times New Roman" w:hAnsi="Times New Roman" w:cs="Times New Roman"/>
        </w:rPr>
        <w:t>. We can negotiate its contents. Some students in the past have written project proposals</w:t>
      </w:r>
      <w:r w:rsidR="00194683">
        <w:rPr>
          <w:rFonts w:ascii="Times New Roman" w:hAnsi="Times New Roman" w:cs="Times New Roman"/>
        </w:rPr>
        <w:t xml:space="preserve"> and article drafts</w:t>
      </w:r>
      <w:r w:rsidRPr="00FD553E">
        <w:rPr>
          <w:rFonts w:ascii="Times New Roman" w:hAnsi="Times New Roman" w:cs="Times New Roman"/>
        </w:rPr>
        <w:t xml:space="preserve">, others term papers, </w:t>
      </w:r>
      <w:r w:rsidR="00194683">
        <w:rPr>
          <w:rFonts w:ascii="Times New Roman" w:hAnsi="Times New Roman" w:cs="Times New Roman"/>
        </w:rPr>
        <w:t xml:space="preserve">and </w:t>
      </w:r>
      <w:r w:rsidRPr="00FD553E">
        <w:rPr>
          <w:rFonts w:ascii="Times New Roman" w:hAnsi="Times New Roman" w:cs="Times New Roman"/>
        </w:rPr>
        <w:t>others two theoretical papers of 10 pages each. I want to help you meet your current developmental agenda, so think a</w:t>
      </w:r>
      <w:r w:rsidR="00194683">
        <w:rPr>
          <w:rFonts w:ascii="Times New Roman" w:hAnsi="Times New Roman" w:cs="Times New Roman"/>
        </w:rPr>
        <w:t xml:space="preserve">bout it, and let’s talk by the first meeting in October during </w:t>
      </w:r>
      <w:r w:rsidRPr="00FD553E">
        <w:rPr>
          <w:rFonts w:ascii="Times New Roman" w:hAnsi="Times New Roman" w:cs="Times New Roman"/>
        </w:rPr>
        <w:t>office hours or after class.</w:t>
      </w:r>
    </w:p>
    <w:p w14:paraId="3AC2F7AB" w14:textId="77777777" w:rsidR="006A4D6B" w:rsidRPr="00FD553E" w:rsidRDefault="006A4D6B">
      <w:pPr>
        <w:rPr>
          <w:rFonts w:ascii="Times New Roman" w:hAnsi="Times New Roman" w:cs="Times New Roman"/>
        </w:rPr>
      </w:pPr>
    </w:p>
    <w:p w14:paraId="64A43149" w14:textId="77777777" w:rsidR="006A4D6B" w:rsidRPr="00FD553E" w:rsidRDefault="006A4D6B">
      <w:pPr>
        <w:rPr>
          <w:rFonts w:ascii="Times New Roman" w:hAnsi="Times New Roman" w:cs="Times New Roman"/>
        </w:rPr>
      </w:pPr>
      <w:r w:rsidRPr="00FD553E">
        <w:rPr>
          <w:rFonts w:ascii="Times New Roman" w:hAnsi="Times New Roman" w:cs="Times New Roman"/>
          <w:b/>
        </w:rPr>
        <w:t>Course Schedule</w:t>
      </w:r>
    </w:p>
    <w:p w14:paraId="0A03B961" w14:textId="77777777" w:rsidR="006A4D6B" w:rsidRPr="00FD553E" w:rsidRDefault="006A4D6B">
      <w:pPr>
        <w:rPr>
          <w:rFonts w:ascii="Times New Roman" w:hAnsi="Times New Roman" w:cs="Times New Roman"/>
        </w:rPr>
      </w:pPr>
    </w:p>
    <w:p w14:paraId="4BEB7B61" w14:textId="77777777" w:rsidR="006A4D6B" w:rsidRPr="00300C58" w:rsidRDefault="006A4D6B">
      <w:pPr>
        <w:rPr>
          <w:rFonts w:ascii="Times New Roman" w:hAnsi="Times New Roman" w:cs="Times New Roman"/>
          <w:b/>
        </w:rPr>
      </w:pPr>
      <w:r w:rsidRPr="00300C58">
        <w:rPr>
          <w:rFonts w:ascii="Times New Roman" w:hAnsi="Times New Roman" w:cs="Times New Roman"/>
          <w:b/>
        </w:rPr>
        <w:t>8/27: Introduction</w:t>
      </w:r>
    </w:p>
    <w:p w14:paraId="23E91A79" w14:textId="77777777" w:rsidR="006A4D6B" w:rsidRPr="00FD553E" w:rsidRDefault="006A4D6B">
      <w:pPr>
        <w:rPr>
          <w:rFonts w:ascii="Times New Roman" w:hAnsi="Times New Roman" w:cs="Times New Roman"/>
        </w:rPr>
      </w:pPr>
    </w:p>
    <w:p w14:paraId="40A94C74" w14:textId="77777777" w:rsidR="006A4D6B" w:rsidRPr="00300C58" w:rsidRDefault="006A4D6B">
      <w:pPr>
        <w:rPr>
          <w:rFonts w:ascii="Times New Roman" w:hAnsi="Times New Roman" w:cs="Times New Roman"/>
          <w:b/>
        </w:rPr>
      </w:pPr>
      <w:r w:rsidRPr="00300C58">
        <w:rPr>
          <w:rFonts w:ascii="Times New Roman" w:hAnsi="Times New Roman" w:cs="Times New Roman"/>
          <w:b/>
        </w:rPr>
        <w:t>9/3: Approaching the Study of Markets</w:t>
      </w:r>
    </w:p>
    <w:p w14:paraId="39E6D655" w14:textId="77777777" w:rsidR="006A4D6B" w:rsidRPr="00FD553E" w:rsidRDefault="006A4D6B">
      <w:pPr>
        <w:rPr>
          <w:rFonts w:ascii="Times New Roman" w:hAnsi="Times New Roman" w:cs="Times New Roman"/>
        </w:rPr>
      </w:pPr>
    </w:p>
    <w:p w14:paraId="67B94CB3" w14:textId="77777777" w:rsidR="006A4D6B" w:rsidRPr="00FD553E" w:rsidRDefault="00DD20B9" w:rsidP="00D53CF1">
      <w:pPr>
        <w:rPr>
          <w:rFonts w:ascii="Times New Roman" w:hAnsi="Times New Roman" w:cs="Times New Roman"/>
        </w:rPr>
      </w:pPr>
      <w:r w:rsidRPr="00FD553E">
        <w:rPr>
          <w:rFonts w:ascii="Times New Roman" w:hAnsi="Times New Roman" w:cs="Times New Roman"/>
        </w:rPr>
        <w:t xml:space="preserve">Richard </w:t>
      </w:r>
      <w:r w:rsidR="00836AFE" w:rsidRPr="00FD553E">
        <w:rPr>
          <w:rFonts w:ascii="Times New Roman" w:hAnsi="Times New Roman" w:cs="Times New Roman"/>
        </w:rPr>
        <w:t>Swedburg</w:t>
      </w:r>
      <w:r w:rsidRPr="00FD553E">
        <w:rPr>
          <w:rFonts w:ascii="Times New Roman" w:hAnsi="Times New Roman" w:cs="Times New Roman"/>
        </w:rPr>
        <w:t xml:space="preserve">, “Markets in Society,” </w:t>
      </w:r>
      <w:r w:rsidRPr="00FD553E">
        <w:rPr>
          <w:rFonts w:ascii="Times New Roman" w:hAnsi="Times New Roman" w:cs="Times New Roman"/>
          <w:i/>
        </w:rPr>
        <w:t>Handbook of Economic Sociology</w:t>
      </w:r>
      <w:r w:rsidRPr="00FD553E">
        <w:rPr>
          <w:rFonts w:ascii="Times New Roman" w:hAnsi="Times New Roman" w:cs="Times New Roman"/>
        </w:rPr>
        <w:t>, edited by N. Smelser and R. Swedburg, (Princeton: Princeton University Press, 2005, 2</w:t>
      </w:r>
      <w:r w:rsidRPr="00FD553E">
        <w:rPr>
          <w:rFonts w:ascii="Times New Roman" w:hAnsi="Times New Roman" w:cs="Times New Roman"/>
          <w:vertAlign w:val="superscript"/>
        </w:rPr>
        <w:t>nd</w:t>
      </w:r>
      <w:r w:rsidRPr="00FD553E">
        <w:rPr>
          <w:rFonts w:ascii="Times New Roman" w:hAnsi="Times New Roman" w:cs="Times New Roman"/>
        </w:rPr>
        <w:t xml:space="preserve"> edition), 233-253.</w:t>
      </w:r>
    </w:p>
    <w:p w14:paraId="4AC0565A" w14:textId="77777777" w:rsidR="00836AFE" w:rsidRPr="00FD553E" w:rsidRDefault="00836AFE">
      <w:pPr>
        <w:rPr>
          <w:rFonts w:ascii="Times New Roman" w:hAnsi="Times New Roman" w:cs="Times New Roman"/>
        </w:rPr>
      </w:pPr>
    </w:p>
    <w:p w14:paraId="4FBDA70A" w14:textId="77777777" w:rsidR="00836AFE" w:rsidRPr="00FD553E" w:rsidRDefault="00DD20B9" w:rsidP="00D53CF1">
      <w:pPr>
        <w:rPr>
          <w:rFonts w:ascii="Times New Roman" w:hAnsi="Times New Roman" w:cs="Times New Roman"/>
        </w:rPr>
      </w:pPr>
      <w:r w:rsidRPr="00FD553E">
        <w:rPr>
          <w:rFonts w:ascii="Times New Roman" w:hAnsi="Times New Roman" w:cs="Times New Roman"/>
        </w:rPr>
        <w:t>Kalman App</w:t>
      </w:r>
      <w:r w:rsidR="00836AFE" w:rsidRPr="00FD553E">
        <w:rPr>
          <w:rFonts w:ascii="Times New Roman" w:hAnsi="Times New Roman" w:cs="Times New Roman"/>
        </w:rPr>
        <w:t>lbaum</w:t>
      </w:r>
      <w:r w:rsidRPr="00FD553E">
        <w:rPr>
          <w:rFonts w:ascii="Times New Roman" w:hAnsi="Times New Roman" w:cs="Times New Roman"/>
        </w:rPr>
        <w:t xml:space="preserve">, “Markets: Places, Principles and Integrations,” </w:t>
      </w:r>
      <w:r w:rsidRPr="00FD553E">
        <w:rPr>
          <w:rFonts w:ascii="Times New Roman" w:hAnsi="Times New Roman" w:cs="Times New Roman"/>
          <w:i/>
        </w:rPr>
        <w:t>A Handbook of Economic Anthropology</w:t>
      </w:r>
      <w:r w:rsidRPr="00FD553E">
        <w:rPr>
          <w:rFonts w:ascii="Times New Roman" w:hAnsi="Times New Roman" w:cs="Times New Roman"/>
        </w:rPr>
        <w:t>, edited by James Carrier, (</w:t>
      </w:r>
      <w:r w:rsidR="00D53CF1" w:rsidRPr="00FD553E">
        <w:rPr>
          <w:rFonts w:ascii="Times New Roman" w:hAnsi="Times New Roman" w:cs="Times New Roman"/>
        </w:rPr>
        <w:t>Northampton, MA: Edward Elgar, second edition, 2012), 257-274.</w:t>
      </w:r>
    </w:p>
    <w:p w14:paraId="39BE1D80" w14:textId="77777777" w:rsidR="00D53CF1" w:rsidRPr="00FD553E" w:rsidRDefault="00D53CF1" w:rsidP="00D53CF1">
      <w:pPr>
        <w:rPr>
          <w:rFonts w:ascii="Times New Roman" w:hAnsi="Times New Roman" w:cs="Times New Roman"/>
        </w:rPr>
      </w:pPr>
    </w:p>
    <w:p w14:paraId="4D7E7C6F" w14:textId="77777777" w:rsidR="00D53CF1" w:rsidRPr="00FD553E" w:rsidRDefault="00D53CF1" w:rsidP="00D53CF1">
      <w:pPr>
        <w:rPr>
          <w:rFonts w:ascii="Times New Roman" w:hAnsi="Times New Roman" w:cs="Times New Roman"/>
        </w:rPr>
      </w:pPr>
      <w:r w:rsidRPr="00FD553E">
        <w:rPr>
          <w:rFonts w:ascii="Times New Roman" w:hAnsi="Times New Roman" w:cs="Times New Roman"/>
        </w:rPr>
        <w:t>Max Weber, “The Market: Its Impersonality and Ethic</w:t>
      </w:r>
      <w:r w:rsidR="00F642A1" w:rsidRPr="00FD553E">
        <w:rPr>
          <w:rFonts w:ascii="Times New Roman" w:hAnsi="Times New Roman" w:cs="Times New Roman"/>
        </w:rPr>
        <w:t xml:space="preserve">,” (fragment), </w:t>
      </w:r>
      <w:r w:rsidR="00F642A1" w:rsidRPr="00FD553E">
        <w:rPr>
          <w:rFonts w:ascii="Times New Roman" w:hAnsi="Times New Roman" w:cs="Times New Roman"/>
          <w:i/>
        </w:rPr>
        <w:t>Economy and Society</w:t>
      </w:r>
      <w:r w:rsidR="00F642A1" w:rsidRPr="00FD553E">
        <w:rPr>
          <w:rFonts w:ascii="Times New Roman" w:hAnsi="Times New Roman" w:cs="Times New Roman"/>
        </w:rPr>
        <w:t>, edited by Guenther Roth and Claus Wittich, (Berkeley, CA: University of California Press, 1978), 635-640.</w:t>
      </w:r>
    </w:p>
    <w:p w14:paraId="08788C5D" w14:textId="77777777" w:rsidR="00F642A1" w:rsidRPr="00FD553E" w:rsidRDefault="00F642A1" w:rsidP="00D53CF1">
      <w:pPr>
        <w:rPr>
          <w:rFonts w:ascii="Times New Roman" w:hAnsi="Times New Roman" w:cs="Times New Roman"/>
        </w:rPr>
      </w:pPr>
    </w:p>
    <w:p w14:paraId="16383FC7" w14:textId="77777777" w:rsidR="00836AFE" w:rsidRPr="00300C58" w:rsidRDefault="00836AFE">
      <w:pPr>
        <w:rPr>
          <w:rFonts w:ascii="Times New Roman" w:hAnsi="Times New Roman" w:cs="Times New Roman"/>
          <w:b/>
        </w:rPr>
      </w:pPr>
      <w:r w:rsidRPr="00300C58">
        <w:rPr>
          <w:rFonts w:ascii="Times New Roman" w:hAnsi="Times New Roman" w:cs="Times New Roman"/>
          <w:b/>
        </w:rPr>
        <w:t>9/10: No Class</w:t>
      </w:r>
    </w:p>
    <w:p w14:paraId="06F37BA8" w14:textId="77777777" w:rsidR="00836AFE" w:rsidRPr="00FD553E" w:rsidRDefault="00836AFE">
      <w:pPr>
        <w:rPr>
          <w:rFonts w:ascii="Times New Roman" w:hAnsi="Times New Roman" w:cs="Times New Roman"/>
        </w:rPr>
      </w:pPr>
    </w:p>
    <w:p w14:paraId="1408F54C" w14:textId="7FAB27A3" w:rsidR="00836AFE" w:rsidRPr="00FD553E" w:rsidRDefault="00836AFE" w:rsidP="002A5BBF">
      <w:pPr>
        <w:widowControl w:val="0"/>
        <w:autoSpaceDE w:val="0"/>
        <w:autoSpaceDN w:val="0"/>
        <w:adjustRightInd w:val="0"/>
        <w:spacing w:after="240"/>
        <w:rPr>
          <w:rFonts w:ascii="Times New Roman" w:hAnsi="Times New Roman" w:cs="Times New Roman"/>
        </w:rPr>
      </w:pPr>
      <w:r w:rsidRPr="00300C58">
        <w:rPr>
          <w:rFonts w:ascii="Times New Roman" w:hAnsi="Times New Roman" w:cs="Times New Roman"/>
          <w:b/>
        </w:rPr>
        <w:t>9/17: A Braudelian Roundelay on Markets</w:t>
      </w:r>
    </w:p>
    <w:p w14:paraId="36B71EFB" w14:textId="77777777" w:rsidR="00836AFE" w:rsidRPr="00FD553E" w:rsidRDefault="00836AFE">
      <w:pPr>
        <w:rPr>
          <w:rFonts w:ascii="Times New Roman" w:hAnsi="Times New Roman" w:cs="Times New Roman"/>
        </w:rPr>
      </w:pPr>
      <w:r w:rsidRPr="00FD553E">
        <w:rPr>
          <w:rFonts w:ascii="Times New Roman" w:hAnsi="Times New Roman" w:cs="Times New Roman"/>
        </w:rPr>
        <w:t xml:space="preserve">Fernand Braudel, </w:t>
      </w:r>
      <w:r w:rsidRPr="00FD553E">
        <w:rPr>
          <w:rFonts w:ascii="Times New Roman" w:hAnsi="Times New Roman" w:cs="Times New Roman"/>
          <w:i/>
        </w:rPr>
        <w:t>The Wheels of Commerce</w:t>
      </w:r>
      <w:r w:rsidRPr="00FD553E">
        <w:rPr>
          <w:rFonts w:ascii="Times New Roman" w:hAnsi="Times New Roman" w:cs="Times New Roman"/>
        </w:rPr>
        <w:t xml:space="preserve">, </w:t>
      </w:r>
      <w:r w:rsidRPr="00FD553E">
        <w:rPr>
          <w:rFonts w:ascii="Times New Roman" w:hAnsi="Times New Roman" w:cs="Times New Roman"/>
          <w:i/>
        </w:rPr>
        <w:t>Civilization and Capitalism, 15</w:t>
      </w:r>
      <w:r w:rsidRPr="00FD553E">
        <w:rPr>
          <w:rFonts w:ascii="Times New Roman" w:hAnsi="Times New Roman" w:cs="Times New Roman"/>
          <w:i/>
          <w:vertAlign w:val="superscript"/>
        </w:rPr>
        <w:t>th</w:t>
      </w:r>
      <w:r w:rsidRPr="00FD553E">
        <w:rPr>
          <w:rFonts w:ascii="Times New Roman" w:hAnsi="Times New Roman" w:cs="Times New Roman"/>
          <w:i/>
        </w:rPr>
        <w:t>-18</w:t>
      </w:r>
      <w:r w:rsidRPr="00FD553E">
        <w:rPr>
          <w:rFonts w:ascii="Times New Roman" w:hAnsi="Times New Roman" w:cs="Times New Roman"/>
          <w:i/>
          <w:vertAlign w:val="superscript"/>
        </w:rPr>
        <w:t>th</w:t>
      </w:r>
      <w:r w:rsidRPr="00FD553E">
        <w:rPr>
          <w:rFonts w:ascii="Times New Roman" w:hAnsi="Times New Roman" w:cs="Times New Roman"/>
          <w:i/>
        </w:rPr>
        <w:t xml:space="preserve"> Century, Volume II</w:t>
      </w:r>
      <w:r w:rsidRPr="00FD553E">
        <w:rPr>
          <w:rFonts w:ascii="Times New Roman" w:hAnsi="Times New Roman" w:cs="Times New Roman"/>
        </w:rPr>
        <w:t>, (New York: Harper and Row, 1982), 25-230.</w:t>
      </w:r>
    </w:p>
    <w:p w14:paraId="2A2C49C5" w14:textId="77777777" w:rsidR="00836AFE" w:rsidRPr="00FD553E" w:rsidRDefault="00836AFE">
      <w:pPr>
        <w:rPr>
          <w:rFonts w:ascii="Times New Roman" w:hAnsi="Times New Roman" w:cs="Times New Roman"/>
        </w:rPr>
      </w:pPr>
    </w:p>
    <w:p w14:paraId="0016C218" w14:textId="77777777" w:rsidR="00836AFE" w:rsidRPr="00300C58" w:rsidRDefault="00836AFE">
      <w:pPr>
        <w:rPr>
          <w:rFonts w:ascii="Times New Roman" w:hAnsi="Times New Roman" w:cs="Times New Roman"/>
          <w:b/>
        </w:rPr>
      </w:pPr>
      <w:r w:rsidRPr="00300C58">
        <w:rPr>
          <w:rFonts w:ascii="Times New Roman" w:hAnsi="Times New Roman" w:cs="Times New Roman"/>
          <w:b/>
        </w:rPr>
        <w:t>9/24: No Class</w:t>
      </w:r>
    </w:p>
    <w:p w14:paraId="0420B6B0" w14:textId="77777777" w:rsidR="00836AFE" w:rsidRPr="00FD553E" w:rsidRDefault="00836AFE">
      <w:pPr>
        <w:rPr>
          <w:rFonts w:ascii="Times New Roman" w:hAnsi="Times New Roman" w:cs="Times New Roman"/>
        </w:rPr>
      </w:pPr>
    </w:p>
    <w:p w14:paraId="7441826B" w14:textId="67836E49" w:rsidR="003068EA" w:rsidRPr="00FD553E" w:rsidRDefault="00D53CF1" w:rsidP="006E31C8">
      <w:pPr>
        <w:widowControl w:val="0"/>
        <w:autoSpaceDE w:val="0"/>
        <w:autoSpaceDN w:val="0"/>
        <w:adjustRightInd w:val="0"/>
        <w:spacing w:after="240"/>
        <w:rPr>
          <w:rFonts w:ascii="Times New Roman" w:hAnsi="Times New Roman" w:cs="Times New Roman"/>
        </w:rPr>
      </w:pPr>
      <w:r w:rsidRPr="00300C58">
        <w:rPr>
          <w:rFonts w:ascii="Times New Roman" w:hAnsi="Times New Roman" w:cs="Times New Roman"/>
          <w:b/>
        </w:rPr>
        <w:t>10/1</w:t>
      </w:r>
      <w:r w:rsidR="006E31C8">
        <w:rPr>
          <w:rFonts w:ascii="Times New Roman" w:hAnsi="Times New Roman" w:cs="Times New Roman"/>
          <w:b/>
        </w:rPr>
        <w:t>-10/8:</w:t>
      </w:r>
      <w:r w:rsidR="006E31C8">
        <w:rPr>
          <w:rFonts w:ascii="Times New Roman" w:hAnsi="Times New Roman" w:cs="Times New Roman"/>
        </w:rPr>
        <w:t xml:space="preserve"> </w:t>
      </w:r>
      <w:r w:rsidR="00B33F86" w:rsidRPr="00300C58">
        <w:rPr>
          <w:rFonts w:ascii="Times New Roman" w:hAnsi="Times New Roman" w:cs="Times New Roman"/>
          <w:b/>
        </w:rPr>
        <w:t>Markets and Macro-Social Analysis: The China Case</w:t>
      </w:r>
    </w:p>
    <w:p w14:paraId="6A57D7E7" w14:textId="69C4016C" w:rsidR="00F96EE6" w:rsidRPr="00FD553E" w:rsidRDefault="00F96EE6">
      <w:pPr>
        <w:rPr>
          <w:rFonts w:ascii="Times New Roman" w:hAnsi="Times New Roman" w:cs="Times New Roman"/>
        </w:rPr>
      </w:pPr>
      <w:r w:rsidRPr="00FD553E">
        <w:rPr>
          <w:rFonts w:ascii="Times New Roman" w:hAnsi="Times New Roman" w:cs="Times New Roman"/>
        </w:rPr>
        <w:t xml:space="preserve">Giovanni Arrighi, </w:t>
      </w:r>
      <w:r w:rsidRPr="00FD553E">
        <w:rPr>
          <w:rFonts w:ascii="Times New Roman" w:hAnsi="Times New Roman" w:cs="Times New Roman"/>
          <w:i/>
        </w:rPr>
        <w:t>Adam Smith in Beijing</w:t>
      </w:r>
      <w:r w:rsidR="00B33F86" w:rsidRPr="00FD553E">
        <w:rPr>
          <w:rFonts w:ascii="Times New Roman" w:hAnsi="Times New Roman" w:cs="Times New Roman"/>
          <w:i/>
        </w:rPr>
        <w:t>: Lineages of the 21</w:t>
      </w:r>
      <w:r w:rsidR="00B33F86" w:rsidRPr="00FD553E">
        <w:rPr>
          <w:rFonts w:ascii="Times New Roman" w:hAnsi="Times New Roman" w:cs="Times New Roman"/>
          <w:i/>
          <w:vertAlign w:val="superscript"/>
        </w:rPr>
        <w:t>st</w:t>
      </w:r>
      <w:r w:rsidR="00B33F86" w:rsidRPr="00FD553E">
        <w:rPr>
          <w:rFonts w:ascii="Times New Roman" w:hAnsi="Times New Roman" w:cs="Times New Roman"/>
          <w:i/>
        </w:rPr>
        <w:t xml:space="preserve"> Century</w:t>
      </w:r>
      <w:r w:rsidR="00B33F86" w:rsidRPr="00FD553E">
        <w:rPr>
          <w:rFonts w:ascii="Times New Roman" w:hAnsi="Times New Roman" w:cs="Times New Roman"/>
        </w:rPr>
        <w:t>, (London: Verso, 2007), 277-389.</w:t>
      </w:r>
    </w:p>
    <w:p w14:paraId="0C7E710F" w14:textId="77777777" w:rsidR="00B33F86" w:rsidRPr="00FD553E" w:rsidRDefault="00B33F86">
      <w:pPr>
        <w:rPr>
          <w:rFonts w:ascii="Times New Roman" w:hAnsi="Times New Roman" w:cs="Times New Roman"/>
        </w:rPr>
      </w:pPr>
    </w:p>
    <w:p w14:paraId="26B5D9A7" w14:textId="77777777" w:rsidR="00FD553E" w:rsidRDefault="00FD553E" w:rsidP="00FD553E">
      <w:pPr>
        <w:widowControl w:val="0"/>
        <w:autoSpaceDE w:val="0"/>
        <w:autoSpaceDN w:val="0"/>
        <w:adjustRightInd w:val="0"/>
        <w:spacing w:after="240"/>
        <w:rPr>
          <w:rFonts w:ascii="Times New Roman" w:hAnsi="Times New Roman" w:cs="Times New Roman"/>
        </w:rPr>
      </w:pPr>
      <w:r w:rsidRPr="00FD553E">
        <w:rPr>
          <w:rFonts w:ascii="Times New Roman" w:hAnsi="Times New Roman" w:cs="Times New Roman"/>
        </w:rPr>
        <w:t xml:space="preserve">G. William Skinner, </w:t>
      </w:r>
      <w:r>
        <w:rPr>
          <w:rFonts w:ascii="Times New Roman" w:hAnsi="Times New Roman" w:cs="Times New Roman"/>
        </w:rPr>
        <w:t>“</w:t>
      </w:r>
      <w:r w:rsidRPr="00FD553E">
        <w:rPr>
          <w:rFonts w:ascii="Times New Roman" w:hAnsi="Times New Roman" w:cs="Times New Roman"/>
        </w:rPr>
        <w:t>Marketing and Social Structure in Rural China: Part I</w:t>
      </w:r>
      <w:r>
        <w:rPr>
          <w:rFonts w:ascii="Times New Roman" w:hAnsi="Times New Roman" w:cs="Times New Roman"/>
        </w:rPr>
        <w:t>,”</w:t>
      </w:r>
      <w:r w:rsidRPr="00FD553E">
        <w:rPr>
          <w:rFonts w:ascii="Times New Roman" w:hAnsi="Times New Roman" w:cs="Times New Roman"/>
        </w:rPr>
        <w:t xml:space="preserve"> </w:t>
      </w:r>
      <w:r w:rsidRPr="00FD553E">
        <w:rPr>
          <w:rFonts w:ascii="Times New Roman" w:hAnsi="Times New Roman" w:cs="Times New Roman"/>
          <w:i/>
        </w:rPr>
        <w:t>Journal of Asian Studies</w:t>
      </w:r>
      <w:r w:rsidRPr="00FD553E">
        <w:rPr>
          <w:rFonts w:ascii="Times New Roman" w:hAnsi="Times New Roman" w:cs="Times New Roman"/>
        </w:rPr>
        <w:t xml:space="preserve">, </w:t>
      </w:r>
      <w:r>
        <w:rPr>
          <w:rFonts w:ascii="Times New Roman" w:hAnsi="Times New Roman" w:cs="Times New Roman"/>
        </w:rPr>
        <w:t>24:</w:t>
      </w:r>
      <w:r w:rsidRPr="00FD553E">
        <w:rPr>
          <w:rFonts w:ascii="Times New Roman" w:hAnsi="Times New Roman" w:cs="Times New Roman"/>
        </w:rPr>
        <w:t>1 (Nov</w:t>
      </w:r>
      <w:r>
        <w:rPr>
          <w:rFonts w:ascii="Times New Roman" w:hAnsi="Times New Roman" w:cs="Times New Roman"/>
        </w:rPr>
        <w:t>ember, 1964),</w:t>
      </w:r>
      <w:r w:rsidRPr="00FD553E">
        <w:rPr>
          <w:rFonts w:ascii="Times New Roman" w:hAnsi="Times New Roman" w:cs="Times New Roman"/>
        </w:rPr>
        <w:t xml:space="preserve"> 3-43</w:t>
      </w:r>
      <w:r>
        <w:rPr>
          <w:rFonts w:ascii="Times New Roman" w:hAnsi="Times New Roman" w:cs="Times New Roman"/>
        </w:rPr>
        <w:t>.</w:t>
      </w:r>
    </w:p>
    <w:p w14:paraId="6E15ACC2" w14:textId="77777777" w:rsidR="00D73755" w:rsidRDefault="00FD553E" w:rsidP="00FD553E">
      <w:pPr>
        <w:widowControl w:val="0"/>
        <w:autoSpaceDE w:val="0"/>
        <w:autoSpaceDN w:val="0"/>
        <w:adjustRightInd w:val="0"/>
        <w:spacing w:after="240"/>
        <w:rPr>
          <w:rFonts w:ascii="Times New Roman" w:hAnsi="Times New Roman" w:cs="Times New Roman"/>
        </w:rPr>
      </w:pPr>
      <w:r>
        <w:rPr>
          <w:rFonts w:ascii="Times New Roman" w:hAnsi="Times New Roman" w:cs="Times New Roman"/>
        </w:rPr>
        <w:t>G. William Skinner, “</w:t>
      </w:r>
      <w:r w:rsidRPr="00FD553E">
        <w:rPr>
          <w:rFonts w:ascii="Times New Roman" w:hAnsi="Times New Roman" w:cs="Times New Roman"/>
        </w:rPr>
        <w:t>Marketing and Social Structure in Rural China: Part III</w:t>
      </w:r>
      <w:r>
        <w:rPr>
          <w:rFonts w:ascii="Times New Roman" w:hAnsi="Times New Roman" w:cs="Times New Roman"/>
        </w:rPr>
        <w:t>,”</w:t>
      </w:r>
      <w:r w:rsidRPr="00FD553E">
        <w:rPr>
          <w:rFonts w:ascii="Times New Roman" w:hAnsi="Times New Roman" w:cs="Times New Roman"/>
        </w:rPr>
        <w:t xml:space="preserve"> </w:t>
      </w:r>
      <w:r w:rsidRPr="00FD553E">
        <w:rPr>
          <w:rFonts w:ascii="Times New Roman" w:hAnsi="Times New Roman" w:cs="Times New Roman"/>
          <w:i/>
        </w:rPr>
        <w:t>Journal of Asian Studies</w:t>
      </w:r>
      <w:r>
        <w:rPr>
          <w:rFonts w:ascii="Times New Roman" w:hAnsi="Times New Roman" w:cs="Times New Roman"/>
        </w:rPr>
        <w:t>, 24:3 (May, 1965),</w:t>
      </w:r>
      <w:r w:rsidRPr="00FD553E">
        <w:rPr>
          <w:rFonts w:ascii="Times New Roman" w:hAnsi="Times New Roman" w:cs="Times New Roman"/>
        </w:rPr>
        <w:t xml:space="preserve"> 363-399</w:t>
      </w:r>
      <w:r>
        <w:rPr>
          <w:rFonts w:ascii="Times New Roman" w:hAnsi="Times New Roman" w:cs="Times New Roman"/>
        </w:rPr>
        <w:t>.</w:t>
      </w:r>
    </w:p>
    <w:p w14:paraId="5A07BC11" w14:textId="641C8B74" w:rsidR="00D73755" w:rsidRDefault="00D73755" w:rsidP="00D73755">
      <w:pPr>
        <w:widowControl w:val="0"/>
        <w:autoSpaceDE w:val="0"/>
        <w:autoSpaceDN w:val="0"/>
        <w:adjustRightInd w:val="0"/>
        <w:spacing w:after="240"/>
        <w:rPr>
          <w:rFonts w:ascii="Times New Roman" w:hAnsi="Times New Roman" w:cs="Times New Roman"/>
        </w:rPr>
      </w:pPr>
      <w:r>
        <w:rPr>
          <w:rFonts w:ascii="Times New Roman" w:hAnsi="Times New Roman" w:cs="Times New Roman"/>
        </w:rPr>
        <w:t>Xueguang Zhou, “</w:t>
      </w:r>
      <w:r w:rsidRPr="00D73755">
        <w:rPr>
          <w:rFonts w:ascii="Times New Roman" w:hAnsi="Times New Roman" w:cs="Times New Roman"/>
          <w:bCs/>
        </w:rPr>
        <w:t>The Autumn Harvest: Peasants and Markets in Post-Collective Rural China</w:t>
      </w:r>
      <w:r>
        <w:rPr>
          <w:rFonts w:ascii="Times New Roman" w:hAnsi="Times New Roman" w:cs="Times New Roman"/>
          <w:bCs/>
        </w:rPr>
        <w:t>,”</w:t>
      </w:r>
      <w:r w:rsidRPr="00D73755">
        <w:rPr>
          <w:rFonts w:ascii="Times New Roman" w:hAnsi="Times New Roman" w:cs="Times New Roman"/>
          <w:bCs/>
        </w:rPr>
        <w:t xml:space="preserve"> </w:t>
      </w:r>
      <w:r w:rsidRPr="00D73755">
        <w:rPr>
          <w:rFonts w:ascii="Times New Roman" w:hAnsi="Times New Roman" w:cs="Times New Roman"/>
          <w:i/>
        </w:rPr>
        <w:t>The China Quarterly</w:t>
      </w:r>
      <w:r>
        <w:rPr>
          <w:rFonts w:ascii="Times New Roman" w:hAnsi="Times New Roman" w:cs="Times New Roman"/>
        </w:rPr>
        <w:t>, 208,</w:t>
      </w:r>
      <w:r w:rsidRPr="00D73755">
        <w:rPr>
          <w:rFonts w:ascii="Times New Roman" w:hAnsi="Times New Roman" w:cs="Times New Roman"/>
        </w:rPr>
        <w:t xml:space="preserve"> </w:t>
      </w:r>
      <w:r>
        <w:rPr>
          <w:rFonts w:ascii="Times New Roman" w:hAnsi="Times New Roman" w:cs="Times New Roman"/>
        </w:rPr>
        <w:t>(</w:t>
      </w:r>
      <w:r w:rsidRPr="00D73755">
        <w:rPr>
          <w:rFonts w:ascii="Times New Roman" w:hAnsi="Times New Roman" w:cs="Times New Roman"/>
        </w:rPr>
        <w:t>December</w:t>
      </w:r>
      <w:r>
        <w:rPr>
          <w:rFonts w:ascii="Times New Roman" w:hAnsi="Times New Roman" w:cs="Times New Roman"/>
        </w:rPr>
        <w:t>,</w:t>
      </w:r>
      <w:r w:rsidRPr="00D73755">
        <w:rPr>
          <w:rFonts w:ascii="Times New Roman" w:hAnsi="Times New Roman" w:cs="Times New Roman"/>
        </w:rPr>
        <w:t xml:space="preserve"> 2011</w:t>
      </w:r>
      <w:r>
        <w:rPr>
          <w:rFonts w:ascii="Times New Roman" w:hAnsi="Times New Roman" w:cs="Times New Roman"/>
        </w:rPr>
        <w:t>),</w:t>
      </w:r>
      <w:r w:rsidRPr="00D73755">
        <w:rPr>
          <w:rFonts w:ascii="Times New Roman" w:hAnsi="Times New Roman" w:cs="Times New Roman"/>
        </w:rPr>
        <w:t xml:space="preserve"> 913 </w:t>
      </w:r>
      <w:r>
        <w:rPr>
          <w:rFonts w:ascii="Times New Roman" w:hAnsi="Times New Roman" w:cs="Times New Roman"/>
        </w:rPr>
        <w:t>–</w:t>
      </w:r>
      <w:r w:rsidRPr="00D73755">
        <w:rPr>
          <w:rFonts w:ascii="Times New Roman" w:hAnsi="Times New Roman" w:cs="Times New Roman"/>
        </w:rPr>
        <w:t xml:space="preserve"> 931</w:t>
      </w:r>
      <w:r>
        <w:rPr>
          <w:rFonts w:ascii="Times New Roman" w:hAnsi="Times New Roman" w:cs="Times New Roman"/>
        </w:rPr>
        <w:t>.</w:t>
      </w:r>
    </w:p>
    <w:p w14:paraId="6AF3BBDD" w14:textId="201D1EC7" w:rsidR="00D80294" w:rsidRPr="00D80294" w:rsidRDefault="002A5BBF" w:rsidP="00D80294">
      <w:pPr>
        <w:widowControl w:val="0"/>
        <w:autoSpaceDE w:val="0"/>
        <w:autoSpaceDN w:val="0"/>
        <w:adjustRightInd w:val="0"/>
        <w:spacing w:after="240"/>
        <w:rPr>
          <w:rFonts w:ascii="Times New Roman" w:hAnsi="Times New Roman" w:cs="Times New Roman"/>
        </w:rPr>
      </w:pPr>
      <w:r w:rsidRPr="002A5BBF">
        <w:rPr>
          <w:rFonts w:ascii="Times New Roman" w:hAnsi="Times New Roman" w:cs="Times New Roman"/>
          <w:bCs/>
        </w:rPr>
        <w:t>Ivan Szelenyi</w:t>
      </w:r>
      <w:r>
        <w:rPr>
          <w:rFonts w:ascii="Times New Roman" w:hAnsi="Times New Roman" w:cs="Times New Roman"/>
          <w:bCs/>
        </w:rPr>
        <w:t>, “</w:t>
      </w:r>
      <w:r w:rsidRPr="002A5BBF">
        <w:rPr>
          <w:rFonts w:ascii="Times New Roman" w:hAnsi="Times New Roman" w:cs="Times New Roman"/>
          <w:bCs/>
        </w:rPr>
        <w:t xml:space="preserve">The Nature of the Chinese Formation and the Making of Its Welfare Regime: A Comment on Philip Huang’s “Profit-Making State Firms and China’s Development Experience: ‘State Capitalism’ or ‘Socialist Market Economy’?” </w:t>
      </w:r>
      <w:r w:rsidR="00D80294">
        <w:rPr>
          <w:rFonts w:ascii="Times New Roman" w:hAnsi="Times New Roman" w:cs="Times New Roman"/>
          <w:i/>
        </w:rPr>
        <w:t>Modern China</w:t>
      </w:r>
      <w:r w:rsidR="00D80294">
        <w:rPr>
          <w:rFonts w:ascii="Times New Roman" w:hAnsi="Times New Roman" w:cs="Times New Roman"/>
        </w:rPr>
        <w:t xml:space="preserve">, </w:t>
      </w:r>
      <w:r w:rsidR="00D80294" w:rsidRPr="00D80294">
        <w:rPr>
          <w:rFonts w:ascii="Times New Roman" w:hAnsi="Times New Roman" w:cs="Times New Roman"/>
        </w:rPr>
        <w:t>38</w:t>
      </w:r>
      <w:r w:rsidR="00D80294">
        <w:rPr>
          <w:rFonts w:ascii="Times New Roman" w:hAnsi="Times New Roman" w:cs="Times New Roman"/>
        </w:rPr>
        <w:t>:6, (2012), 646–664.</w:t>
      </w:r>
      <w:r w:rsidR="00D80294" w:rsidRPr="00D80294">
        <w:rPr>
          <w:rFonts w:ascii="Times New Roman" w:hAnsi="Times New Roman" w:cs="Times New Roman"/>
        </w:rPr>
        <w:t xml:space="preserve"> </w:t>
      </w:r>
    </w:p>
    <w:p w14:paraId="67D5F257" w14:textId="77777777" w:rsidR="00293D78" w:rsidRPr="00300C58" w:rsidRDefault="00293D78" w:rsidP="00293D78">
      <w:pPr>
        <w:widowControl w:val="0"/>
        <w:autoSpaceDE w:val="0"/>
        <w:autoSpaceDN w:val="0"/>
        <w:adjustRightInd w:val="0"/>
        <w:rPr>
          <w:rFonts w:ascii="Times New Roman" w:hAnsi="Times New Roman" w:cs="Times New Roman"/>
          <w:b/>
        </w:rPr>
      </w:pPr>
      <w:r w:rsidRPr="00300C58">
        <w:rPr>
          <w:rFonts w:ascii="Times New Roman" w:hAnsi="Times New Roman" w:cs="Times New Roman"/>
          <w:b/>
        </w:rPr>
        <w:t>10/15: Markets and Micro-Social Analysis: Marriage Markets</w:t>
      </w:r>
    </w:p>
    <w:p w14:paraId="4B9A6FBD" w14:textId="77777777" w:rsidR="00293D78" w:rsidRDefault="00293D78" w:rsidP="00293D78">
      <w:pPr>
        <w:widowControl w:val="0"/>
        <w:autoSpaceDE w:val="0"/>
        <w:autoSpaceDN w:val="0"/>
        <w:adjustRightInd w:val="0"/>
        <w:rPr>
          <w:rFonts w:ascii="Times New Roman" w:hAnsi="Times New Roman" w:cs="Times New Roman"/>
        </w:rPr>
      </w:pPr>
    </w:p>
    <w:p w14:paraId="11AFD67A" w14:textId="77777777" w:rsidR="00293D78" w:rsidRDefault="00293D78" w:rsidP="00293D78">
      <w:pPr>
        <w:widowControl w:val="0"/>
        <w:autoSpaceDE w:val="0"/>
        <w:autoSpaceDN w:val="0"/>
        <w:adjustRightInd w:val="0"/>
        <w:rPr>
          <w:rFonts w:ascii="Times New Roman" w:hAnsi="Times New Roman" w:cs="Times New Roman"/>
        </w:rPr>
      </w:pPr>
      <w:r>
        <w:rPr>
          <w:rFonts w:ascii="Times New Roman" w:hAnsi="Times New Roman" w:cs="Times New Roman"/>
        </w:rPr>
        <w:t>Jennifer Johnson-Hanks, “</w:t>
      </w:r>
      <w:r>
        <w:rPr>
          <w:rFonts w:ascii="Times New Roman" w:hAnsi="Times New Roman" w:cs="Times New Roman"/>
          <w:bCs/>
        </w:rPr>
        <w:t>Women on the M</w:t>
      </w:r>
      <w:r w:rsidRPr="00293D78">
        <w:rPr>
          <w:rFonts w:ascii="Times New Roman" w:hAnsi="Times New Roman" w:cs="Times New Roman"/>
          <w:bCs/>
        </w:rPr>
        <w:t>arket:</w:t>
      </w:r>
      <w:r w:rsidRPr="00293D78">
        <w:rPr>
          <w:rFonts w:ascii="Times New Roman" w:hAnsi="Times New Roman" w:cs="Times New Roman"/>
          <w:b/>
          <w:bCs/>
        </w:rPr>
        <w:t xml:space="preserve"> </w:t>
      </w:r>
      <w:r>
        <w:rPr>
          <w:rFonts w:ascii="Times New Roman" w:hAnsi="Times New Roman" w:cs="Times New Roman"/>
        </w:rPr>
        <w:t>Marriage, C</w:t>
      </w:r>
      <w:r w:rsidRPr="00293D78">
        <w:rPr>
          <w:rFonts w:ascii="Times New Roman" w:hAnsi="Times New Roman" w:cs="Times New Roman"/>
        </w:rPr>
        <w:t>o</w:t>
      </w:r>
      <w:r>
        <w:rPr>
          <w:rFonts w:ascii="Times New Roman" w:hAnsi="Times New Roman" w:cs="Times New Roman"/>
        </w:rPr>
        <w:t>nsumption, and the Internet in U</w:t>
      </w:r>
      <w:r w:rsidRPr="00293D78">
        <w:rPr>
          <w:rFonts w:ascii="Times New Roman" w:hAnsi="Times New Roman" w:cs="Times New Roman"/>
        </w:rPr>
        <w:t>rban Cameroon</w:t>
      </w:r>
      <w:r>
        <w:rPr>
          <w:rFonts w:ascii="Times New Roman" w:hAnsi="Times New Roman" w:cs="Times New Roman"/>
        </w:rPr>
        <w:t>,”</w:t>
      </w:r>
      <w:r w:rsidRPr="00293D78">
        <w:rPr>
          <w:rFonts w:ascii="Times New Roman" w:hAnsi="Times New Roman" w:cs="Times New Roman"/>
        </w:rPr>
        <w:t xml:space="preserve"> </w:t>
      </w:r>
      <w:r>
        <w:rPr>
          <w:rFonts w:ascii="Times New Roman" w:hAnsi="Times New Roman" w:cs="Times New Roman"/>
          <w:i/>
        </w:rPr>
        <w:t>American Ethnologist</w:t>
      </w:r>
      <w:r>
        <w:rPr>
          <w:rFonts w:ascii="Times New Roman" w:hAnsi="Times New Roman" w:cs="Times New Roman"/>
        </w:rPr>
        <w:t>, 34:4, (2007), 642-658.</w:t>
      </w:r>
    </w:p>
    <w:p w14:paraId="6C1D7FE4" w14:textId="77777777" w:rsidR="00293D78" w:rsidRDefault="00293D78" w:rsidP="00293D78">
      <w:pPr>
        <w:widowControl w:val="0"/>
        <w:autoSpaceDE w:val="0"/>
        <w:autoSpaceDN w:val="0"/>
        <w:adjustRightInd w:val="0"/>
        <w:rPr>
          <w:rFonts w:ascii="Times New Roman" w:hAnsi="Times New Roman" w:cs="Times New Roman"/>
        </w:rPr>
      </w:pPr>
    </w:p>
    <w:p w14:paraId="6F941EE7" w14:textId="4D3D413D" w:rsidR="00E543D7" w:rsidRPr="008A38AC" w:rsidRDefault="00293D78" w:rsidP="00E543D7">
      <w:pPr>
        <w:widowControl w:val="0"/>
        <w:autoSpaceDE w:val="0"/>
        <w:autoSpaceDN w:val="0"/>
        <w:adjustRightInd w:val="0"/>
        <w:rPr>
          <w:rFonts w:ascii="Times New Roman" w:hAnsi="Times New Roman" w:cs="Times New Roman"/>
          <w:color w:val="0B5519"/>
        </w:rPr>
      </w:pPr>
      <w:r w:rsidRPr="008A38AC">
        <w:rPr>
          <w:rFonts w:ascii="Times New Roman" w:hAnsi="Times New Roman" w:cs="Times New Roman"/>
        </w:rPr>
        <w:t>Gary Becker,</w:t>
      </w:r>
      <w:r w:rsidR="00E543D7" w:rsidRPr="008A38AC">
        <w:rPr>
          <w:rFonts w:ascii="Times New Roman" w:hAnsi="Times New Roman" w:cs="Times New Roman"/>
        </w:rPr>
        <w:t xml:space="preserve"> “A Theory of Marriage,” </w:t>
      </w:r>
      <w:r w:rsidR="00E543D7" w:rsidRPr="008A38AC">
        <w:rPr>
          <w:rFonts w:ascii="Times New Roman" w:hAnsi="Times New Roman" w:cs="Times New Roman"/>
          <w:i/>
        </w:rPr>
        <w:t>Economics of the Family: Marriage, Children, and Human Capital,</w:t>
      </w:r>
      <w:r w:rsidR="00E543D7" w:rsidRPr="008A38AC">
        <w:rPr>
          <w:rFonts w:ascii="Times New Roman" w:hAnsi="Times New Roman" w:cs="Times New Roman"/>
        </w:rPr>
        <w:t xml:space="preserve"> edited by T. Schultz, (Chicago: University of Chicago Press, 1974), 299-351. On line at </w:t>
      </w:r>
      <w:hyperlink r:id="rId7" w:history="1">
        <w:r w:rsidR="0036331A" w:rsidRPr="008A38AC">
          <w:rPr>
            <w:rStyle w:val="Hyperlink"/>
            <w:rFonts w:ascii="Times New Roman" w:hAnsi="Times New Roman" w:cs="Times New Roman"/>
          </w:rPr>
          <w:t>www.nber.org/chapters/c2970.pdf</w:t>
        </w:r>
      </w:hyperlink>
      <w:r w:rsidR="0036331A" w:rsidRPr="008A38AC">
        <w:rPr>
          <w:rFonts w:ascii="Times New Roman" w:hAnsi="Times New Roman" w:cs="Times New Roman"/>
          <w:color w:val="0B5519"/>
        </w:rPr>
        <w:t>.</w:t>
      </w:r>
    </w:p>
    <w:p w14:paraId="01232571" w14:textId="77777777" w:rsidR="0036331A" w:rsidRDefault="0036331A" w:rsidP="00E543D7">
      <w:pPr>
        <w:widowControl w:val="0"/>
        <w:autoSpaceDE w:val="0"/>
        <w:autoSpaceDN w:val="0"/>
        <w:adjustRightInd w:val="0"/>
        <w:rPr>
          <w:rFonts w:ascii="Times New Roman" w:hAnsi="Times New Roman" w:cs="Times New Roman"/>
          <w:color w:val="0B5519"/>
        </w:rPr>
      </w:pPr>
    </w:p>
    <w:p w14:paraId="25C8266A" w14:textId="4C616662" w:rsidR="006A0310" w:rsidRDefault="0036331A" w:rsidP="0036331A">
      <w:pPr>
        <w:widowControl w:val="0"/>
        <w:autoSpaceDE w:val="0"/>
        <w:autoSpaceDN w:val="0"/>
        <w:adjustRightInd w:val="0"/>
        <w:spacing w:after="240"/>
        <w:rPr>
          <w:rFonts w:ascii="Times New Roman" w:hAnsi="Times New Roman" w:cs="Times New Roman"/>
        </w:rPr>
      </w:pPr>
      <w:r>
        <w:rPr>
          <w:rFonts w:ascii="Times New Roman" w:hAnsi="Times New Roman" w:cs="Times New Roman"/>
        </w:rPr>
        <w:t>Kimberly Hart, “</w:t>
      </w:r>
      <w:r w:rsidRPr="0036331A">
        <w:rPr>
          <w:rFonts w:ascii="Times New Roman" w:hAnsi="Times New Roman" w:cs="Times New Roman"/>
        </w:rPr>
        <w:t>Love by Arrangement: The Ambiguity of 'Spousal Choice' in a Turkish Village</w:t>
      </w:r>
      <w:r>
        <w:rPr>
          <w:rFonts w:ascii="Times New Roman" w:hAnsi="Times New Roman" w:cs="Times New Roman"/>
        </w:rPr>
        <w:t>,”</w:t>
      </w:r>
      <w:r w:rsidRPr="0036331A">
        <w:rPr>
          <w:rFonts w:ascii="Times New Roman" w:hAnsi="Times New Roman" w:cs="Times New Roman"/>
        </w:rPr>
        <w:t xml:space="preserve"> </w:t>
      </w:r>
      <w:r w:rsidRPr="00194683">
        <w:rPr>
          <w:rFonts w:ascii="Times New Roman" w:hAnsi="Times New Roman" w:cs="Times New Roman"/>
          <w:i/>
        </w:rPr>
        <w:t>Journal of the Royal Anthropological Institute</w:t>
      </w:r>
      <w:r w:rsidRPr="0036331A">
        <w:rPr>
          <w:rFonts w:ascii="Times New Roman" w:hAnsi="Times New Roman" w:cs="Times New Roman"/>
        </w:rPr>
        <w:t xml:space="preserve">, </w:t>
      </w:r>
      <w:r>
        <w:rPr>
          <w:rFonts w:ascii="Times New Roman" w:hAnsi="Times New Roman" w:cs="Times New Roman"/>
        </w:rPr>
        <w:t>13:</w:t>
      </w:r>
      <w:r w:rsidRPr="0036331A">
        <w:rPr>
          <w:rFonts w:ascii="Times New Roman" w:hAnsi="Times New Roman" w:cs="Times New Roman"/>
        </w:rPr>
        <w:t>2</w:t>
      </w:r>
      <w:r>
        <w:rPr>
          <w:rFonts w:ascii="Times New Roman" w:hAnsi="Times New Roman" w:cs="Times New Roman"/>
        </w:rPr>
        <w:t>, (June</w:t>
      </w:r>
      <w:r w:rsidR="00300C58">
        <w:rPr>
          <w:rFonts w:ascii="Times New Roman" w:hAnsi="Times New Roman" w:cs="Times New Roman"/>
        </w:rPr>
        <w:t>, 2007), 345-</w:t>
      </w:r>
      <w:r w:rsidRPr="0036331A">
        <w:rPr>
          <w:rFonts w:ascii="Times New Roman" w:hAnsi="Times New Roman" w:cs="Times New Roman"/>
        </w:rPr>
        <w:t>362</w:t>
      </w:r>
      <w:r>
        <w:rPr>
          <w:rFonts w:ascii="Times New Roman" w:hAnsi="Times New Roman" w:cs="Times New Roman"/>
        </w:rPr>
        <w:t>.</w:t>
      </w:r>
    </w:p>
    <w:p w14:paraId="1D40CCC2" w14:textId="77777777" w:rsidR="00E624E2" w:rsidRDefault="006A0310" w:rsidP="006A0310">
      <w:pPr>
        <w:widowControl w:val="0"/>
        <w:autoSpaceDE w:val="0"/>
        <w:autoSpaceDN w:val="0"/>
        <w:adjustRightInd w:val="0"/>
        <w:spacing w:after="240"/>
        <w:rPr>
          <w:rFonts w:ascii="Times New Roman" w:hAnsi="Times New Roman" w:cs="Times New Roman"/>
        </w:rPr>
      </w:pPr>
      <w:r>
        <w:rPr>
          <w:rFonts w:ascii="Times New Roman" w:hAnsi="Times New Roman" w:cs="Times New Roman"/>
        </w:rPr>
        <w:t>Kalman</w:t>
      </w:r>
      <w:r w:rsidRPr="006A0310">
        <w:rPr>
          <w:rFonts w:ascii="Times New Roman" w:hAnsi="Times New Roman" w:cs="Times New Roman"/>
        </w:rPr>
        <w:t xml:space="preserve"> Applbaum</w:t>
      </w:r>
      <w:r>
        <w:rPr>
          <w:rFonts w:ascii="Times New Roman" w:hAnsi="Times New Roman" w:cs="Times New Roman"/>
        </w:rPr>
        <w:t>, “</w:t>
      </w:r>
      <w:r w:rsidRPr="006A0310">
        <w:rPr>
          <w:rFonts w:ascii="Times New Roman" w:hAnsi="Times New Roman" w:cs="Times New Roman"/>
        </w:rPr>
        <w:t>Marriage with the Proper Stranger: Arranged Marriage in Metropolitan Japan</w:t>
      </w:r>
      <w:r>
        <w:rPr>
          <w:rFonts w:ascii="Times New Roman" w:hAnsi="Times New Roman" w:cs="Times New Roman"/>
        </w:rPr>
        <w:t>,”</w:t>
      </w:r>
      <w:r w:rsidRPr="006A0310">
        <w:rPr>
          <w:rFonts w:ascii="Times New Roman" w:hAnsi="Times New Roman" w:cs="Times New Roman"/>
        </w:rPr>
        <w:t xml:space="preserve">  </w:t>
      </w:r>
      <w:r w:rsidRPr="006A0310">
        <w:rPr>
          <w:rFonts w:ascii="Times New Roman" w:hAnsi="Times New Roman" w:cs="Times New Roman"/>
          <w:i/>
        </w:rPr>
        <w:t>Ethnology</w:t>
      </w:r>
      <w:r>
        <w:rPr>
          <w:rFonts w:ascii="Times New Roman" w:hAnsi="Times New Roman" w:cs="Times New Roman"/>
        </w:rPr>
        <w:t>, 34:1 (Winter, 1995),</w:t>
      </w:r>
      <w:r w:rsidRPr="006A0310">
        <w:rPr>
          <w:rFonts w:ascii="Times New Roman" w:hAnsi="Times New Roman" w:cs="Times New Roman"/>
        </w:rPr>
        <w:t xml:space="preserve"> 37-51</w:t>
      </w:r>
      <w:r>
        <w:rPr>
          <w:rFonts w:ascii="Times New Roman" w:hAnsi="Times New Roman" w:cs="Times New Roman"/>
        </w:rPr>
        <w:t>.</w:t>
      </w:r>
    </w:p>
    <w:p w14:paraId="4B16064C" w14:textId="5C46C2D3" w:rsidR="006A0310" w:rsidRDefault="00FA5330" w:rsidP="006A031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Pierre Bourdieu, “The Unification of the Matrimonial Market,” </w:t>
      </w:r>
      <w:r>
        <w:rPr>
          <w:rFonts w:ascii="Times New Roman" w:hAnsi="Times New Roman" w:cs="Times New Roman"/>
          <w:i/>
        </w:rPr>
        <w:t>The Bachelors’ Ball</w:t>
      </w:r>
      <w:r>
        <w:rPr>
          <w:rFonts w:ascii="Times New Roman" w:hAnsi="Times New Roman" w:cs="Times New Roman"/>
        </w:rPr>
        <w:t>, (Chicago: University of Chicago Press, 2008), 180-189.</w:t>
      </w:r>
    </w:p>
    <w:p w14:paraId="5E1C4EC8" w14:textId="77777777" w:rsidR="002A5BBF" w:rsidRPr="006E31C8" w:rsidRDefault="00300C58" w:rsidP="002A5BBF">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 xml:space="preserve">10/22: </w:t>
      </w:r>
      <w:r w:rsidR="002A5BBF" w:rsidRPr="006E31C8">
        <w:rPr>
          <w:rFonts w:ascii="Times New Roman" w:hAnsi="Times New Roman" w:cs="Times New Roman"/>
          <w:b/>
        </w:rPr>
        <w:t>Polanyi</w:t>
      </w:r>
    </w:p>
    <w:p w14:paraId="7F0733A8" w14:textId="77777777" w:rsidR="002A5BBF" w:rsidRDefault="002A5BBF" w:rsidP="002A5BBF">
      <w:pPr>
        <w:rPr>
          <w:rFonts w:ascii="Times New Roman" w:hAnsi="Times New Roman" w:cs="Times New Roman"/>
        </w:rPr>
      </w:pPr>
      <w:r w:rsidRPr="00FD553E">
        <w:rPr>
          <w:rFonts w:ascii="Times New Roman" w:hAnsi="Times New Roman" w:cs="Times New Roman"/>
        </w:rPr>
        <w:t xml:space="preserve">Karl Polanyi, “The Economy as Instituted Process,” </w:t>
      </w:r>
      <w:r w:rsidRPr="00FD553E">
        <w:rPr>
          <w:rFonts w:ascii="Times New Roman" w:hAnsi="Times New Roman" w:cs="Times New Roman"/>
          <w:i/>
        </w:rPr>
        <w:t>Trade and Market in Early Empires</w:t>
      </w:r>
      <w:r w:rsidRPr="00FD553E">
        <w:rPr>
          <w:rFonts w:ascii="Times New Roman" w:hAnsi="Times New Roman" w:cs="Times New Roman"/>
        </w:rPr>
        <w:t>, edited by K. Polanyi, C. Arensberg, and H. Pearson, (Glencoe, IL: Free Press, 1957). 122-143.</w:t>
      </w:r>
    </w:p>
    <w:p w14:paraId="5255AE8A" w14:textId="77777777" w:rsidR="002A5BBF" w:rsidRDefault="002A5BBF" w:rsidP="002A5BBF">
      <w:pPr>
        <w:rPr>
          <w:rFonts w:ascii="Times New Roman" w:hAnsi="Times New Roman" w:cs="Times New Roman"/>
        </w:rPr>
      </w:pPr>
    </w:p>
    <w:p w14:paraId="3C15BD5F" w14:textId="77777777" w:rsidR="002A5BBF" w:rsidRPr="00D24380" w:rsidRDefault="002A5BBF" w:rsidP="002A5BBF">
      <w:pPr>
        <w:rPr>
          <w:rFonts w:ascii="Times New Roman" w:hAnsi="Times New Roman" w:cs="Times New Roman"/>
        </w:rPr>
      </w:pPr>
      <w:r>
        <w:rPr>
          <w:rFonts w:ascii="Times New Roman" w:hAnsi="Times New Roman" w:cs="Times New Roman"/>
        </w:rPr>
        <w:t xml:space="preserve">Karl Polanyi, “Evolution of the Market Pattern” and “The Self-Regulating Market and the Fictitious Commodities: Land, Labor, and Money,” </w:t>
      </w:r>
      <w:r>
        <w:rPr>
          <w:rFonts w:ascii="Times New Roman" w:hAnsi="Times New Roman" w:cs="Times New Roman"/>
          <w:i/>
        </w:rPr>
        <w:t>The Great Transformation</w:t>
      </w:r>
      <w:r>
        <w:rPr>
          <w:rFonts w:ascii="Times New Roman" w:hAnsi="Times New Roman" w:cs="Times New Roman"/>
        </w:rPr>
        <w:t>, (Boston: Beacon Press, 1944), 56-76.</w:t>
      </w:r>
    </w:p>
    <w:p w14:paraId="290ECC2A" w14:textId="77777777" w:rsidR="002A5BBF" w:rsidRDefault="002A5BBF" w:rsidP="002A5BBF">
      <w:pPr>
        <w:rPr>
          <w:rFonts w:ascii="Times New Roman" w:hAnsi="Times New Roman" w:cs="Times New Roman"/>
        </w:rPr>
      </w:pPr>
    </w:p>
    <w:p w14:paraId="37BB3B41" w14:textId="77777777" w:rsidR="002A5BBF" w:rsidRDefault="002A5BBF" w:rsidP="002A5BBF">
      <w:pPr>
        <w:rPr>
          <w:rFonts w:ascii="Times New Roman" w:hAnsi="Times New Roman" w:cs="Times New Roman"/>
        </w:rPr>
      </w:pPr>
      <w:r>
        <w:rPr>
          <w:rFonts w:ascii="Times New Roman" w:hAnsi="Times New Roman" w:cs="Times New Roman"/>
        </w:rPr>
        <w:t xml:space="preserve">Mark Granovetter, “Economic Action and Social Structure: The Problem of Embeddedness,” </w:t>
      </w:r>
      <w:r>
        <w:rPr>
          <w:rFonts w:ascii="Times New Roman" w:hAnsi="Times New Roman" w:cs="Times New Roman"/>
          <w:i/>
        </w:rPr>
        <w:t>American Journal of Sociology</w:t>
      </w:r>
      <w:r>
        <w:rPr>
          <w:rFonts w:ascii="Times New Roman" w:hAnsi="Times New Roman" w:cs="Times New Roman"/>
        </w:rPr>
        <w:t>, 91:3, (November, 1985), 481-510.</w:t>
      </w:r>
    </w:p>
    <w:p w14:paraId="24DCF7D8" w14:textId="77777777" w:rsidR="002A5BBF" w:rsidRDefault="002A5BBF" w:rsidP="002A5BBF">
      <w:pPr>
        <w:rPr>
          <w:rFonts w:ascii="Times New Roman" w:hAnsi="Times New Roman" w:cs="Times New Roman"/>
        </w:rPr>
      </w:pPr>
    </w:p>
    <w:p w14:paraId="60D4C87D" w14:textId="3E569BEC" w:rsidR="002A5BBF" w:rsidRDefault="002A5BBF" w:rsidP="00011953">
      <w:pPr>
        <w:widowControl w:val="0"/>
        <w:autoSpaceDE w:val="0"/>
        <w:autoSpaceDN w:val="0"/>
        <w:adjustRightInd w:val="0"/>
        <w:rPr>
          <w:rFonts w:ascii="Times New Roman" w:hAnsi="Times New Roman" w:cs="Times New Roman"/>
        </w:rPr>
      </w:pPr>
      <w:r>
        <w:rPr>
          <w:rFonts w:ascii="Times New Roman" w:hAnsi="Times New Roman" w:cs="Times New Roman"/>
          <w:color w:val="0E0E0E"/>
        </w:rPr>
        <w:t xml:space="preserve">Chris Hann and Keith Hart, </w:t>
      </w:r>
      <w:r w:rsidRPr="006E31C8">
        <w:rPr>
          <w:rFonts w:ascii="Times New Roman" w:hAnsi="Times New Roman" w:cs="Times New Roman"/>
          <w:i/>
          <w:color w:val="0E0E0E"/>
        </w:rPr>
        <w:t>Market and Society: The Great Transformation Today</w:t>
      </w:r>
      <w:r>
        <w:rPr>
          <w:rFonts w:ascii="Times New Roman" w:hAnsi="Times New Roman" w:cs="Times New Roman"/>
          <w:color w:val="0E0E0E"/>
        </w:rPr>
        <w:t>, (Cambridge UK: Cambridge University Press 2009), selections</w:t>
      </w:r>
      <w:r w:rsidR="00194683">
        <w:rPr>
          <w:rFonts w:ascii="Times New Roman" w:hAnsi="Times New Roman" w:cs="Times New Roman"/>
          <w:color w:val="0E0E0E"/>
        </w:rPr>
        <w:t xml:space="preserve"> to be announced</w:t>
      </w:r>
      <w:r>
        <w:rPr>
          <w:rFonts w:ascii="Times New Roman" w:hAnsi="Times New Roman" w:cs="Times New Roman"/>
          <w:color w:val="0E0E0E"/>
        </w:rPr>
        <w:t>.</w:t>
      </w:r>
    </w:p>
    <w:p w14:paraId="098BBF26" w14:textId="77777777" w:rsidR="00011953" w:rsidRPr="00011953" w:rsidRDefault="00011953" w:rsidP="00011953">
      <w:pPr>
        <w:widowControl w:val="0"/>
        <w:autoSpaceDE w:val="0"/>
        <w:autoSpaceDN w:val="0"/>
        <w:adjustRightInd w:val="0"/>
        <w:rPr>
          <w:rFonts w:ascii="Times New Roman" w:hAnsi="Times New Roman" w:cs="Times New Roman"/>
        </w:rPr>
      </w:pPr>
    </w:p>
    <w:p w14:paraId="3D5FD738" w14:textId="7F820818" w:rsidR="00300C58" w:rsidRDefault="006E53C2" w:rsidP="006A0310">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 xml:space="preserve">10/29: </w:t>
      </w:r>
      <w:r w:rsidR="00300C58">
        <w:rPr>
          <w:rFonts w:ascii="Times New Roman" w:hAnsi="Times New Roman" w:cs="Times New Roman"/>
          <w:b/>
        </w:rPr>
        <w:t>Politics and Markets</w:t>
      </w:r>
    </w:p>
    <w:p w14:paraId="30EF9015" w14:textId="36A7BEB1" w:rsidR="004C34C7" w:rsidRDefault="004C34C7" w:rsidP="006A031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Kevin Fox Gotham, “Creating Liquidity out of Spatial Fixity: The Secondary Circuit of Capital and the Subprime Mortgage Crisis,” </w:t>
      </w:r>
      <w:r>
        <w:rPr>
          <w:rFonts w:ascii="Times New Roman" w:hAnsi="Times New Roman" w:cs="Times New Roman"/>
          <w:i/>
        </w:rPr>
        <w:t>International Journal of Urban and Regional Research</w:t>
      </w:r>
      <w:r>
        <w:rPr>
          <w:rFonts w:ascii="Times New Roman" w:hAnsi="Times New Roman" w:cs="Times New Roman"/>
        </w:rPr>
        <w:t>, 33:2, (June, 2009), 355-371.</w:t>
      </w:r>
    </w:p>
    <w:p w14:paraId="5C4B65D7" w14:textId="393557CB" w:rsidR="004C34C7" w:rsidRDefault="004C34C7" w:rsidP="006A031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Nadir Kinossian and Kevin Morgan, “Development by Decree: The Limits of ‘Authoritarian Modernization’ in the Russian Federation,” </w:t>
      </w:r>
      <w:r>
        <w:rPr>
          <w:rFonts w:ascii="Times New Roman" w:hAnsi="Times New Roman" w:cs="Times New Roman"/>
          <w:i/>
        </w:rPr>
        <w:t>International Journal of Urban and Regional Research</w:t>
      </w:r>
      <w:r>
        <w:rPr>
          <w:rFonts w:ascii="Times New Roman" w:hAnsi="Times New Roman" w:cs="Times New Roman"/>
        </w:rPr>
        <w:t>, 38:5, (September, 2014), 1678-96.</w:t>
      </w:r>
    </w:p>
    <w:p w14:paraId="1A86540E" w14:textId="7AEC0893" w:rsidR="00717F21" w:rsidRDefault="00717F21" w:rsidP="006A031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Katharine Rankin, “A Critical Geography of Poverty Finance,” </w:t>
      </w:r>
      <w:r>
        <w:rPr>
          <w:rFonts w:ascii="Times New Roman" w:hAnsi="Times New Roman" w:cs="Times New Roman"/>
          <w:i/>
        </w:rPr>
        <w:t>Third World Quarterly</w:t>
      </w:r>
      <w:r>
        <w:rPr>
          <w:rFonts w:ascii="Times New Roman" w:hAnsi="Times New Roman" w:cs="Times New Roman"/>
        </w:rPr>
        <w:t>, 34:4, (2013), 547-568.</w:t>
      </w:r>
    </w:p>
    <w:p w14:paraId="023E8BE4" w14:textId="365B98AB" w:rsidR="00717F21" w:rsidRDefault="00717F21" w:rsidP="00717F21">
      <w:pPr>
        <w:widowControl w:val="0"/>
        <w:autoSpaceDE w:val="0"/>
        <w:autoSpaceDN w:val="0"/>
        <w:adjustRightInd w:val="0"/>
        <w:spacing w:after="240"/>
        <w:rPr>
          <w:rFonts w:ascii="Times New Roman" w:hAnsi="Times New Roman" w:cs="Times New Roman"/>
        </w:rPr>
      </w:pPr>
      <w:r>
        <w:rPr>
          <w:rFonts w:ascii="Times New Roman" w:hAnsi="Times New Roman" w:cs="Times New Roman"/>
        </w:rPr>
        <w:t>Brett Christophers, “</w:t>
      </w:r>
      <w:r w:rsidRPr="00717F21">
        <w:rPr>
          <w:rFonts w:ascii="Times New Roman" w:hAnsi="Times New Roman" w:cs="Times New Roman"/>
        </w:rPr>
        <w:t>Competition, Law, and the Power of (Imagined) Geography: Market Definition and the Emergence of Too-Big-to-Fa</w:t>
      </w:r>
      <w:r>
        <w:rPr>
          <w:rFonts w:ascii="Times New Roman" w:hAnsi="Times New Roman" w:cs="Times New Roman"/>
        </w:rPr>
        <w:t xml:space="preserve">il Banking in the United States,” </w:t>
      </w:r>
      <w:r>
        <w:rPr>
          <w:rFonts w:ascii="Times New Roman" w:hAnsi="Times New Roman" w:cs="Times New Roman"/>
          <w:i/>
        </w:rPr>
        <w:t>Economic Geography</w:t>
      </w:r>
      <w:r>
        <w:rPr>
          <w:rFonts w:ascii="Times New Roman" w:hAnsi="Times New Roman" w:cs="Times New Roman"/>
        </w:rPr>
        <w:t>, 90:4, (2014), 429-450.</w:t>
      </w:r>
    </w:p>
    <w:p w14:paraId="733CC7CA" w14:textId="3A7D8E8F" w:rsidR="009E44B5" w:rsidRDefault="006E53C2" w:rsidP="009E44B5">
      <w:pPr>
        <w:widowControl w:val="0"/>
        <w:autoSpaceDE w:val="0"/>
        <w:autoSpaceDN w:val="0"/>
        <w:adjustRightInd w:val="0"/>
        <w:spacing w:after="240"/>
        <w:rPr>
          <w:rFonts w:ascii="Times New Roman" w:hAnsi="Times New Roman" w:cs="Times New Roman"/>
          <w:bCs/>
          <w:iCs/>
        </w:rPr>
      </w:pPr>
      <w:r>
        <w:rPr>
          <w:rFonts w:ascii="Times New Roman" w:hAnsi="Times New Roman" w:cs="Times New Roman"/>
          <w:b/>
          <w:bCs/>
          <w:iCs/>
        </w:rPr>
        <w:t xml:space="preserve">11/5: </w:t>
      </w:r>
      <w:r w:rsidR="009E44B5" w:rsidRPr="00BC542F">
        <w:rPr>
          <w:rFonts w:ascii="Times New Roman" w:hAnsi="Times New Roman" w:cs="Times New Roman"/>
          <w:b/>
          <w:bCs/>
          <w:iCs/>
        </w:rPr>
        <w:t>Cooperatives</w:t>
      </w:r>
      <w:r w:rsidR="003C4483">
        <w:rPr>
          <w:rFonts w:ascii="Times New Roman" w:hAnsi="Times New Roman" w:cs="Times New Roman"/>
          <w:b/>
          <w:bCs/>
          <w:iCs/>
        </w:rPr>
        <w:t>, Non-Profits,</w:t>
      </w:r>
      <w:r w:rsidR="009E44B5" w:rsidRPr="00BC542F">
        <w:rPr>
          <w:rFonts w:ascii="Times New Roman" w:hAnsi="Times New Roman" w:cs="Times New Roman"/>
          <w:b/>
          <w:bCs/>
          <w:iCs/>
        </w:rPr>
        <w:t xml:space="preserve"> and </w:t>
      </w:r>
      <w:r w:rsidR="00016B07" w:rsidRPr="00BC542F">
        <w:rPr>
          <w:rFonts w:ascii="Times New Roman" w:hAnsi="Times New Roman" w:cs="Times New Roman"/>
          <w:b/>
          <w:bCs/>
          <w:iCs/>
        </w:rPr>
        <w:t>Post-socialist Experiments</w:t>
      </w:r>
    </w:p>
    <w:p w14:paraId="1FB6AC63" w14:textId="3F95421C" w:rsidR="003D1EE6" w:rsidRPr="003D1EE6" w:rsidRDefault="003D1EE6" w:rsidP="009E44B5">
      <w:pPr>
        <w:widowControl w:val="0"/>
        <w:autoSpaceDE w:val="0"/>
        <w:autoSpaceDN w:val="0"/>
        <w:adjustRightInd w:val="0"/>
        <w:spacing w:after="240"/>
        <w:rPr>
          <w:rFonts w:ascii="Times New Roman" w:hAnsi="Times New Roman" w:cs="Times New Roman"/>
        </w:rPr>
      </w:pPr>
      <w:r>
        <w:rPr>
          <w:rFonts w:ascii="Times New Roman" w:hAnsi="Times New Roman" w:cs="Times New Roman"/>
          <w:bCs/>
        </w:rPr>
        <w:t>John Vail, “</w:t>
      </w:r>
      <w:r w:rsidRPr="003D1EE6">
        <w:rPr>
          <w:rFonts w:ascii="Times New Roman" w:hAnsi="Times New Roman" w:cs="Times New Roman"/>
          <w:bCs/>
        </w:rPr>
        <w:t>Decommodification and Egalitarian Political Economy</w:t>
      </w:r>
      <w:r>
        <w:rPr>
          <w:rFonts w:ascii="Times New Roman" w:hAnsi="Times New Roman" w:cs="Times New Roman"/>
          <w:bCs/>
        </w:rPr>
        <w:t>,”</w:t>
      </w:r>
      <w:r w:rsidRPr="003D1EE6">
        <w:rPr>
          <w:rFonts w:ascii="Times New Roman" w:hAnsi="Times New Roman" w:cs="Times New Roman"/>
          <w:bCs/>
        </w:rPr>
        <w:t xml:space="preserve"> </w:t>
      </w:r>
      <w:r>
        <w:rPr>
          <w:rFonts w:ascii="Times New Roman" w:hAnsi="Times New Roman" w:cs="Times New Roman"/>
          <w:i/>
        </w:rPr>
        <w:t>Politics and Society</w:t>
      </w:r>
      <w:r>
        <w:rPr>
          <w:rFonts w:ascii="Times New Roman" w:hAnsi="Times New Roman" w:cs="Times New Roman"/>
        </w:rPr>
        <w:t>, 38:3, (2010), 310-346.</w:t>
      </w:r>
    </w:p>
    <w:p w14:paraId="1CEBCC37" w14:textId="77777777" w:rsidR="004D39D1" w:rsidRDefault="00717F21" w:rsidP="009E44B5">
      <w:pPr>
        <w:widowControl w:val="0"/>
        <w:autoSpaceDE w:val="0"/>
        <w:autoSpaceDN w:val="0"/>
        <w:adjustRightInd w:val="0"/>
        <w:spacing w:after="240"/>
        <w:rPr>
          <w:rFonts w:ascii="Times New Roman" w:hAnsi="Times New Roman" w:cs="Times New Roman"/>
        </w:rPr>
      </w:pPr>
      <w:r w:rsidRPr="00717F21">
        <w:rPr>
          <w:rFonts w:ascii="Times New Roman" w:hAnsi="Times New Roman" w:cs="Times New Roman"/>
          <w:bCs/>
          <w:iCs/>
        </w:rPr>
        <w:t>Camila Piñeiro Harnecker</w:t>
      </w:r>
      <w:r>
        <w:rPr>
          <w:rFonts w:ascii="Times New Roman" w:hAnsi="Times New Roman" w:cs="Times New Roman"/>
          <w:bCs/>
          <w:iCs/>
        </w:rPr>
        <w:t>,</w:t>
      </w:r>
      <w:r w:rsidRPr="00717F21">
        <w:rPr>
          <w:rFonts w:ascii="Times" w:hAnsi="Times" w:cs="Times"/>
          <w:bCs/>
          <w:iCs/>
          <w:sz w:val="30"/>
          <w:szCs w:val="30"/>
        </w:rPr>
        <w:t xml:space="preserve"> </w:t>
      </w:r>
      <w:r>
        <w:rPr>
          <w:rFonts w:ascii="Times" w:hAnsi="Times" w:cs="Times"/>
          <w:bCs/>
          <w:iCs/>
          <w:sz w:val="30"/>
          <w:szCs w:val="30"/>
        </w:rPr>
        <w:t>“</w:t>
      </w:r>
      <w:r>
        <w:rPr>
          <w:rFonts w:ascii="Times New Roman" w:hAnsi="Times New Roman" w:cs="Times New Roman"/>
          <w:bCs/>
        </w:rPr>
        <w:t xml:space="preserve">Nonstate Enterprises in Cuba: </w:t>
      </w:r>
      <w:r w:rsidRPr="00717F21">
        <w:rPr>
          <w:rFonts w:ascii="Times New Roman" w:hAnsi="Times New Roman" w:cs="Times New Roman"/>
        </w:rPr>
        <w:t>Building Socialism?</w:t>
      </w:r>
      <w:r>
        <w:rPr>
          <w:rFonts w:ascii="Times New Roman" w:hAnsi="Times New Roman" w:cs="Times New Roman"/>
        </w:rPr>
        <w:t>”</w:t>
      </w:r>
      <w:r w:rsidR="009E44B5">
        <w:rPr>
          <w:rFonts w:ascii="Times New Roman" w:hAnsi="Times New Roman" w:cs="Times New Roman"/>
        </w:rPr>
        <w:t xml:space="preserve"> </w:t>
      </w:r>
      <w:r w:rsidR="009E44B5">
        <w:rPr>
          <w:rFonts w:ascii="Times New Roman" w:hAnsi="Times New Roman" w:cs="Times New Roman"/>
          <w:i/>
        </w:rPr>
        <w:t>Latin American Perspectives</w:t>
      </w:r>
      <w:r w:rsidR="009E44B5">
        <w:rPr>
          <w:rFonts w:ascii="Times New Roman" w:hAnsi="Times New Roman" w:cs="Times New Roman"/>
        </w:rPr>
        <w:t>, 41:</w:t>
      </w:r>
      <w:r w:rsidR="009E44B5" w:rsidRPr="009E44B5">
        <w:rPr>
          <w:rFonts w:ascii="Times New Roman" w:hAnsi="Times New Roman" w:cs="Times New Roman"/>
        </w:rPr>
        <w:t>4, July 2014, 113–128</w:t>
      </w:r>
      <w:r w:rsidR="009E44B5">
        <w:rPr>
          <w:rFonts w:ascii="Times New Roman" w:hAnsi="Times New Roman" w:cs="Times New Roman"/>
        </w:rPr>
        <w:t>.</w:t>
      </w:r>
    </w:p>
    <w:p w14:paraId="4F9DB553" w14:textId="2D1411FF" w:rsidR="004D39D1" w:rsidRPr="00E0794B" w:rsidRDefault="004D39D1" w:rsidP="004D39D1">
      <w:pPr>
        <w:widowControl w:val="0"/>
        <w:autoSpaceDE w:val="0"/>
        <w:autoSpaceDN w:val="0"/>
        <w:adjustRightInd w:val="0"/>
        <w:spacing w:after="240"/>
        <w:rPr>
          <w:rFonts w:ascii="Times New Roman" w:hAnsi="Times New Roman" w:cs="Times New Roman"/>
          <w:bCs/>
        </w:rPr>
      </w:pPr>
      <w:r>
        <w:rPr>
          <w:rFonts w:ascii="Times New Roman" w:hAnsi="Times New Roman" w:cs="Times New Roman"/>
        </w:rPr>
        <w:t>Daniel Ozarow and Richard Croucher, “</w:t>
      </w:r>
      <w:r w:rsidR="00194683">
        <w:rPr>
          <w:rFonts w:ascii="Times New Roman" w:hAnsi="Times New Roman" w:cs="Times New Roman"/>
          <w:bCs/>
        </w:rPr>
        <w:t>Workers’ Self-M</w:t>
      </w:r>
      <w:r w:rsidRPr="004D39D1">
        <w:rPr>
          <w:rFonts w:ascii="Times New Roman" w:hAnsi="Times New Roman" w:cs="Times New Roman"/>
          <w:bCs/>
        </w:rPr>
        <w:t>anagement, Recovered Companies and the Sociology of Work</w:t>
      </w:r>
      <w:r>
        <w:rPr>
          <w:rFonts w:ascii="Times New Roman" w:hAnsi="Times New Roman" w:cs="Times New Roman"/>
          <w:bCs/>
        </w:rPr>
        <w:t xml:space="preserve">,” </w:t>
      </w:r>
      <w:r>
        <w:rPr>
          <w:rFonts w:ascii="Times New Roman" w:hAnsi="Times New Roman" w:cs="Times New Roman"/>
          <w:bCs/>
          <w:i/>
        </w:rPr>
        <w:t>Sociology</w:t>
      </w:r>
      <w:r>
        <w:rPr>
          <w:rFonts w:ascii="Times New Roman" w:hAnsi="Times New Roman" w:cs="Times New Roman"/>
          <w:bCs/>
        </w:rPr>
        <w:t>, 48:5, (2014), 989-1006.</w:t>
      </w:r>
      <w:r w:rsidRPr="004D39D1">
        <w:rPr>
          <w:rFonts w:ascii="Times New Roman" w:hAnsi="Times New Roman" w:cs="Times New Roman"/>
          <w:bCs/>
        </w:rPr>
        <w:t xml:space="preserve"> </w:t>
      </w:r>
    </w:p>
    <w:p w14:paraId="7041FF00" w14:textId="37A22328" w:rsidR="004D39D1" w:rsidRDefault="00E0794B" w:rsidP="004D39D1">
      <w:pPr>
        <w:widowControl w:val="0"/>
        <w:autoSpaceDE w:val="0"/>
        <w:autoSpaceDN w:val="0"/>
        <w:adjustRightInd w:val="0"/>
        <w:spacing w:after="240"/>
        <w:rPr>
          <w:rFonts w:ascii="Times" w:hAnsi="Times" w:cs="Times"/>
          <w:sz w:val="26"/>
          <w:szCs w:val="26"/>
        </w:rPr>
      </w:pPr>
      <w:r w:rsidRPr="003C4483">
        <w:rPr>
          <w:rFonts w:ascii="Times New Roman" w:hAnsi="Times New Roman" w:cs="Times New Roman"/>
        </w:rPr>
        <w:t>B. Lynne Milgram,</w:t>
      </w:r>
      <w:r>
        <w:rPr>
          <w:rFonts w:ascii="Times" w:hAnsi="Times" w:cs="Times"/>
          <w:sz w:val="26"/>
          <w:szCs w:val="26"/>
        </w:rPr>
        <w:t xml:space="preserve"> “</w:t>
      </w:r>
      <w:r w:rsidRPr="00E0794B">
        <w:rPr>
          <w:rFonts w:ascii="Times New Roman" w:hAnsi="Times New Roman" w:cs="Times New Roman"/>
          <w:bCs/>
        </w:rPr>
        <w:t>From Trash to Totes: Recycled Production and Cooperative Economy Practice in the Philippines</w:t>
      </w:r>
      <w:r w:rsidRPr="003C4483">
        <w:rPr>
          <w:rFonts w:ascii="Times New Roman" w:hAnsi="Times New Roman" w:cs="Times New Roman"/>
          <w:bCs/>
        </w:rPr>
        <w:t>,”</w:t>
      </w:r>
      <w:r w:rsidRPr="003C4483">
        <w:rPr>
          <w:rFonts w:ascii="Times New Roman" w:hAnsi="Times New Roman" w:cs="Times New Roman"/>
        </w:rPr>
        <w:t xml:space="preserve"> </w:t>
      </w:r>
      <w:r w:rsidR="004D39D1" w:rsidRPr="003C4483">
        <w:rPr>
          <w:rFonts w:ascii="Times New Roman" w:hAnsi="Times New Roman" w:cs="Times New Roman"/>
        </w:rPr>
        <w:t> </w:t>
      </w:r>
      <w:r w:rsidR="004D39D1" w:rsidRPr="003C4483">
        <w:rPr>
          <w:rFonts w:ascii="Times New Roman" w:hAnsi="Times New Roman" w:cs="Times New Roman"/>
          <w:i/>
          <w:iCs/>
        </w:rPr>
        <w:t xml:space="preserve">Human Organization; </w:t>
      </w:r>
      <w:r w:rsidR="004D39D1" w:rsidRPr="003C4483">
        <w:rPr>
          <w:rFonts w:ascii="Times New Roman" w:hAnsi="Times New Roman" w:cs="Times New Roman"/>
        </w:rPr>
        <w:t>Spring 2010; 69, 1</w:t>
      </w:r>
      <w:r w:rsidRPr="003C4483">
        <w:rPr>
          <w:rFonts w:ascii="Times New Roman" w:hAnsi="Times New Roman" w:cs="Times New Roman"/>
        </w:rPr>
        <w:t>, 75-</w:t>
      </w:r>
      <w:r w:rsidRPr="003C4483">
        <w:rPr>
          <w:rFonts w:ascii="Times" w:hAnsi="Times" w:cs="Times"/>
        </w:rPr>
        <w:t>85</w:t>
      </w:r>
      <w:r>
        <w:rPr>
          <w:rFonts w:ascii="Times" w:hAnsi="Times" w:cs="Times"/>
          <w:sz w:val="26"/>
          <w:szCs w:val="26"/>
        </w:rPr>
        <w:t>.</w:t>
      </w:r>
      <w:r w:rsidR="004D39D1">
        <w:rPr>
          <w:rFonts w:ascii="Times" w:hAnsi="Times" w:cs="Times"/>
          <w:sz w:val="26"/>
          <w:szCs w:val="26"/>
        </w:rPr>
        <w:t xml:space="preserve"> </w:t>
      </w:r>
    </w:p>
    <w:p w14:paraId="2CB617BC" w14:textId="2B35B2D3" w:rsidR="003C4483" w:rsidRPr="003C4483" w:rsidRDefault="003C4483" w:rsidP="004D39D1">
      <w:pPr>
        <w:widowControl w:val="0"/>
        <w:autoSpaceDE w:val="0"/>
        <w:autoSpaceDN w:val="0"/>
        <w:adjustRightInd w:val="0"/>
        <w:spacing w:after="240"/>
        <w:rPr>
          <w:rFonts w:ascii="Times New Roman" w:hAnsi="Times New Roman" w:cs="Times New Roman"/>
        </w:rPr>
      </w:pPr>
      <w:r w:rsidRPr="003C4483">
        <w:rPr>
          <w:rFonts w:ascii="Times New Roman" w:hAnsi="Times New Roman" w:cs="Times New Roman"/>
        </w:rPr>
        <w:t xml:space="preserve">Mimi Abramovitz and Jennifer Zelnick, Privatization in the Human Services: Implications for Direct Practice ,” </w:t>
      </w:r>
      <w:r w:rsidRPr="003C4483">
        <w:rPr>
          <w:rFonts w:ascii="Times New Roman" w:hAnsi="Times New Roman" w:cs="Times New Roman"/>
          <w:i/>
        </w:rPr>
        <w:t>Clinical Social Work</w:t>
      </w:r>
      <w:r w:rsidRPr="003C4483">
        <w:rPr>
          <w:rFonts w:ascii="Times New Roman" w:hAnsi="Times New Roman" w:cs="Times New Roman"/>
        </w:rPr>
        <w:t xml:space="preserve">, 43, (2015), 283–293. </w:t>
      </w:r>
    </w:p>
    <w:p w14:paraId="0647B5E9" w14:textId="1CB32A25" w:rsidR="004D39D1" w:rsidRPr="00BC542F" w:rsidRDefault="006E53C2" w:rsidP="004D39D1">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 xml:space="preserve">11/12: </w:t>
      </w:r>
      <w:r w:rsidR="00EB2D05" w:rsidRPr="00BC542F">
        <w:rPr>
          <w:rFonts w:ascii="Times New Roman" w:hAnsi="Times New Roman" w:cs="Times New Roman"/>
          <w:b/>
        </w:rPr>
        <w:t>Marketization</w:t>
      </w:r>
    </w:p>
    <w:p w14:paraId="35786085" w14:textId="77777777" w:rsidR="005851C3" w:rsidRDefault="005851C3" w:rsidP="005851C3">
      <w:pPr>
        <w:widowControl w:val="0"/>
        <w:autoSpaceDE w:val="0"/>
        <w:autoSpaceDN w:val="0"/>
        <w:adjustRightInd w:val="0"/>
        <w:spacing w:after="240"/>
        <w:rPr>
          <w:rFonts w:ascii="Times" w:hAnsi="Times" w:cs="Times"/>
          <w:sz w:val="22"/>
          <w:szCs w:val="22"/>
        </w:rPr>
      </w:pPr>
      <w:r w:rsidRPr="005851C3">
        <w:rPr>
          <w:rFonts w:ascii="Times New Roman" w:hAnsi="Times New Roman" w:cs="Times New Roman"/>
          <w:bCs/>
        </w:rPr>
        <w:t xml:space="preserve">Monir Moniruzzaman, “Living Cadavers” in Bangladesh: </w:t>
      </w:r>
      <w:r w:rsidRPr="005851C3">
        <w:rPr>
          <w:rFonts w:ascii="Times New Roman" w:hAnsi="Times New Roman" w:cs="Times New Roman"/>
        </w:rPr>
        <w:t>Bioviolence in the Human Organ Bazaar</w:t>
      </w:r>
      <w:r>
        <w:rPr>
          <w:rFonts w:ascii="Times New Roman" w:hAnsi="Times New Roman" w:cs="Times New Roman"/>
        </w:rPr>
        <w:t xml:space="preserve">,” </w:t>
      </w:r>
      <w:r>
        <w:rPr>
          <w:rFonts w:ascii="Times New Roman" w:hAnsi="Times New Roman" w:cs="Times New Roman"/>
          <w:i/>
        </w:rPr>
        <w:t>Medical Anthropology</w:t>
      </w:r>
      <w:r>
        <w:rPr>
          <w:rFonts w:ascii="Times New Roman" w:hAnsi="Times New Roman" w:cs="Times New Roman"/>
        </w:rPr>
        <w:t>,</w:t>
      </w:r>
      <w:r>
        <w:rPr>
          <w:rFonts w:ascii="Times" w:hAnsi="Times" w:cs="Times"/>
          <w:sz w:val="22"/>
          <w:szCs w:val="22"/>
        </w:rPr>
        <w:t xml:space="preserve"> 26:1, (2012), 69–91.</w:t>
      </w:r>
    </w:p>
    <w:p w14:paraId="4F136BEB" w14:textId="77777777" w:rsidR="00D24380" w:rsidRDefault="00D24380" w:rsidP="005851C3">
      <w:pPr>
        <w:widowControl w:val="0"/>
        <w:autoSpaceDE w:val="0"/>
        <w:autoSpaceDN w:val="0"/>
        <w:adjustRightInd w:val="0"/>
        <w:spacing w:after="240"/>
        <w:rPr>
          <w:rFonts w:ascii="Times New Roman" w:hAnsi="Times New Roman" w:cs="Times New Roman"/>
          <w:bCs/>
        </w:rPr>
      </w:pPr>
      <w:r w:rsidRPr="00D24380">
        <w:rPr>
          <w:rFonts w:ascii="Times New Roman" w:hAnsi="Times New Roman" w:cs="Times New Roman"/>
          <w:bCs/>
        </w:rPr>
        <w:t>Jason Antrosio</w:t>
      </w:r>
      <w:r w:rsidRPr="00D24380">
        <w:rPr>
          <w:rFonts w:ascii="Times New Roman" w:hAnsi="Times New Roman" w:cs="Times New Roman"/>
          <w:bCs/>
          <w:position w:val="8"/>
        </w:rPr>
        <w:t xml:space="preserve"> </w:t>
      </w:r>
      <w:r>
        <w:rPr>
          <w:rFonts w:ascii="Times New Roman" w:hAnsi="Times New Roman" w:cs="Times New Roman"/>
          <w:bCs/>
        </w:rPr>
        <w:t>and</w:t>
      </w:r>
      <w:r w:rsidRPr="00D24380">
        <w:rPr>
          <w:rFonts w:ascii="Times New Roman" w:hAnsi="Times New Roman" w:cs="Times New Roman"/>
          <w:bCs/>
        </w:rPr>
        <w:t xml:space="preserve"> Rudi Colloredo-Mansfeld</w:t>
      </w:r>
      <w:r>
        <w:rPr>
          <w:rFonts w:ascii="Times New Roman" w:hAnsi="Times New Roman" w:cs="Times New Roman"/>
          <w:bCs/>
        </w:rPr>
        <w:t>, “</w:t>
      </w:r>
      <w:r w:rsidR="005851C3" w:rsidRPr="00D24380">
        <w:rPr>
          <w:rFonts w:ascii="Times New Roman" w:hAnsi="Times New Roman" w:cs="Times New Roman"/>
          <w:bCs/>
        </w:rPr>
        <w:t>Risk-Seeking Peasants, Excessive Artisans: Speculation in the Northern Andes</w:t>
      </w:r>
      <w:r>
        <w:rPr>
          <w:rFonts w:ascii="Times New Roman" w:hAnsi="Times New Roman" w:cs="Times New Roman"/>
          <w:bCs/>
        </w:rPr>
        <w:t xml:space="preserve">,” </w:t>
      </w:r>
      <w:r>
        <w:rPr>
          <w:rFonts w:ascii="Times New Roman" w:hAnsi="Times New Roman" w:cs="Times New Roman"/>
          <w:bCs/>
          <w:i/>
        </w:rPr>
        <w:t>Economic Anthropology</w:t>
      </w:r>
      <w:r>
        <w:rPr>
          <w:rFonts w:ascii="Times New Roman" w:hAnsi="Times New Roman" w:cs="Times New Roman"/>
          <w:bCs/>
        </w:rPr>
        <w:t>, 1, (2014), 124-138.</w:t>
      </w:r>
    </w:p>
    <w:p w14:paraId="62DD9F87" w14:textId="2A132EF6" w:rsidR="00D24380" w:rsidRDefault="00D24380" w:rsidP="00D24380">
      <w:pPr>
        <w:widowControl w:val="0"/>
        <w:autoSpaceDE w:val="0"/>
        <w:autoSpaceDN w:val="0"/>
        <w:adjustRightInd w:val="0"/>
        <w:spacing w:after="240"/>
        <w:rPr>
          <w:rFonts w:ascii="Times" w:hAnsi="Times" w:cs="Times"/>
        </w:rPr>
      </w:pPr>
      <w:r w:rsidRPr="00D24380">
        <w:rPr>
          <w:rFonts w:ascii="Times New Roman" w:hAnsi="Times New Roman" w:cs="Times New Roman"/>
          <w:color w:val="101010"/>
        </w:rPr>
        <w:t xml:space="preserve">Wim Huisman </w:t>
      </w:r>
      <w:r>
        <w:rPr>
          <w:rFonts w:ascii="Times New Roman" w:hAnsi="Times New Roman" w:cs="Times New Roman"/>
          <w:color w:val="101010"/>
        </w:rPr>
        <w:t>and</w:t>
      </w:r>
      <w:r w:rsidRPr="00D24380">
        <w:rPr>
          <w:rFonts w:ascii="Times New Roman" w:hAnsi="Times New Roman" w:cs="Times New Roman"/>
          <w:color w:val="101010"/>
        </w:rPr>
        <w:t xml:space="preserve"> </w:t>
      </w:r>
      <w:r>
        <w:rPr>
          <w:rFonts w:ascii="Times New Roman" w:hAnsi="Times New Roman" w:cs="Times New Roman"/>
          <w:color w:val="101010"/>
        </w:rPr>
        <w:t>Edward</w:t>
      </w:r>
      <w:r w:rsidRPr="00D24380">
        <w:rPr>
          <w:rFonts w:ascii="Times New Roman" w:hAnsi="Times New Roman" w:cs="Times New Roman"/>
          <w:color w:val="101010"/>
        </w:rPr>
        <w:t xml:space="preserve"> Kleemans</w:t>
      </w:r>
      <w:r>
        <w:rPr>
          <w:rFonts w:ascii="Times New Roman" w:hAnsi="Times New Roman" w:cs="Times New Roman"/>
          <w:color w:val="101010"/>
        </w:rPr>
        <w:t>, “</w:t>
      </w:r>
      <w:r w:rsidRPr="00D24380">
        <w:rPr>
          <w:rFonts w:ascii="Times New Roman" w:hAnsi="Times New Roman" w:cs="Times New Roman"/>
          <w:color w:val="101010"/>
        </w:rPr>
        <w:t>The challenges of fighting sex trafficking in the legalized prostitution market of the Netherlands</w:t>
      </w:r>
      <w:r>
        <w:rPr>
          <w:rFonts w:ascii="Times New Roman" w:hAnsi="Times New Roman" w:cs="Times New Roman"/>
          <w:color w:val="101010"/>
        </w:rPr>
        <w:t xml:space="preserve">,” </w:t>
      </w:r>
      <w:r w:rsidRPr="0036210E">
        <w:rPr>
          <w:rFonts w:ascii="Times New Roman" w:hAnsi="Times New Roman" w:cs="Times New Roman"/>
          <w:i/>
          <w:color w:val="101010"/>
        </w:rPr>
        <w:t>Crime, Law, and Social Change</w:t>
      </w:r>
      <w:r>
        <w:rPr>
          <w:rFonts w:ascii="Times" w:hAnsi="Times" w:cs="Times"/>
          <w:color w:val="101010"/>
          <w:sz w:val="22"/>
          <w:szCs w:val="22"/>
        </w:rPr>
        <w:t xml:space="preserve">, 61, (2014), 215–228. </w:t>
      </w:r>
    </w:p>
    <w:p w14:paraId="1CE65B15" w14:textId="23526458" w:rsidR="00F6591F" w:rsidRPr="00194683" w:rsidRDefault="00F6591F" w:rsidP="00194683">
      <w:pPr>
        <w:widowControl w:val="0"/>
        <w:autoSpaceDE w:val="0"/>
        <w:autoSpaceDN w:val="0"/>
        <w:adjustRightInd w:val="0"/>
        <w:rPr>
          <w:rFonts w:ascii="Times New Roman" w:hAnsi="Times New Roman" w:cs="Times New Roman"/>
          <w:color w:val="2085C8"/>
        </w:rPr>
      </w:pPr>
      <w:r w:rsidRPr="00194683">
        <w:rPr>
          <w:rFonts w:ascii="Times New Roman" w:hAnsi="Times New Roman" w:cs="Times New Roman"/>
        </w:rPr>
        <w:t>Kristen Lyons and Peter Westoby, “</w:t>
      </w:r>
      <w:r w:rsidR="00AC7717" w:rsidRPr="00194683">
        <w:rPr>
          <w:rFonts w:ascii="Times New Roman" w:hAnsi="Times New Roman" w:cs="Times New Roman"/>
        </w:rPr>
        <w:t>Carbon colonialism and the new land grab: Plantation forestry in Uganda and its livelihood impacts</w:t>
      </w:r>
      <w:r w:rsidRPr="00194683">
        <w:rPr>
          <w:rFonts w:ascii="Times New Roman" w:hAnsi="Times New Roman" w:cs="Times New Roman"/>
        </w:rPr>
        <w:t xml:space="preserve">,” </w:t>
      </w:r>
      <w:r w:rsidRPr="00194683">
        <w:rPr>
          <w:rFonts w:ascii="Times New Roman" w:hAnsi="Times New Roman" w:cs="Times New Roman"/>
          <w:i/>
        </w:rPr>
        <w:t>Journal of Rural Studies</w:t>
      </w:r>
      <w:r w:rsidRPr="00194683">
        <w:rPr>
          <w:rFonts w:ascii="Times New Roman" w:hAnsi="Times New Roman" w:cs="Times New Roman"/>
        </w:rPr>
        <w:t xml:space="preserve">, 36, (2014), 13-21. </w:t>
      </w:r>
    </w:p>
    <w:p w14:paraId="31586906" w14:textId="77777777" w:rsidR="00194683" w:rsidRDefault="00194683" w:rsidP="00194683">
      <w:pPr>
        <w:widowControl w:val="0"/>
        <w:autoSpaceDE w:val="0"/>
        <w:autoSpaceDN w:val="0"/>
        <w:adjustRightInd w:val="0"/>
        <w:rPr>
          <w:rFonts w:ascii="Times New Roman" w:hAnsi="Times New Roman" w:cs="Times New Roman"/>
        </w:rPr>
      </w:pPr>
    </w:p>
    <w:p w14:paraId="26420A73" w14:textId="6B6A0476" w:rsidR="00DF7772" w:rsidRDefault="00DF7772" w:rsidP="00194683">
      <w:pPr>
        <w:widowControl w:val="0"/>
        <w:autoSpaceDE w:val="0"/>
        <w:autoSpaceDN w:val="0"/>
        <w:adjustRightInd w:val="0"/>
        <w:rPr>
          <w:rFonts w:ascii="Times New Roman" w:hAnsi="Times New Roman" w:cs="Times New Roman"/>
        </w:rPr>
      </w:pPr>
      <w:r>
        <w:rPr>
          <w:rFonts w:ascii="Times New Roman" w:hAnsi="Times New Roman" w:cs="Times New Roman"/>
        </w:rPr>
        <w:t>Toby Carroll, “</w:t>
      </w:r>
      <w:r w:rsidRPr="00DF7772">
        <w:rPr>
          <w:rFonts w:ascii="Times New Roman" w:hAnsi="Times New Roman" w:cs="Times New Roman"/>
        </w:rPr>
        <w:t>Working On, Through and Around the State: The Deep Marketisation of Development in the Asia-Pacific</w:t>
      </w:r>
      <w:r>
        <w:rPr>
          <w:rFonts w:ascii="Times New Roman" w:hAnsi="Times New Roman" w:cs="Times New Roman"/>
        </w:rPr>
        <w:t xml:space="preserve">,” </w:t>
      </w:r>
      <w:r w:rsidRPr="00DF7772">
        <w:rPr>
          <w:rFonts w:ascii="Times" w:hAnsi="Times" w:cs="Times"/>
          <w:i/>
        </w:rPr>
        <w:t>Journal of Contemporary Asia </w:t>
      </w:r>
      <w:r>
        <w:rPr>
          <w:rFonts w:ascii="Times" w:hAnsi="Times" w:cs="Times"/>
        </w:rPr>
        <w:t>, 42:3,</w:t>
      </w:r>
      <w:r>
        <w:rPr>
          <w:rFonts w:ascii="Times" w:hAnsi="Times" w:cs="Times"/>
          <w:sz w:val="26"/>
          <w:szCs w:val="26"/>
        </w:rPr>
        <w:t xml:space="preserve"> </w:t>
      </w:r>
      <w:r w:rsidRPr="00DF7772">
        <w:rPr>
          <w:rFonts w:ascii="Times New Roman" w:hAnsi="Times New Roman" w:cs="Times New Roman"/>
        </w:rPr>
        <w:t xml:space="preserve">(August 2012), 378–404. </w:t>
      </w:r>
    </w:p>
    <w:p w14:paraId="0EA10DF6" w14:textId="77777777" w:rsidR="00194683" w:rsidRDefault="00194683" w:rsidP="00194683">
      <w:pPr>
        <w:widowControl w:val="0"/>
        <w:autoSpaceDE w:val="0"/>
        <w:autoSpaceDN w:val="0"/>
        <w:adjustRightInd w:val="0"/>
        <w:rPr>
          <w:rFonts w:ascii="Times New Roman" w:hAnsi="Times New Roman" w:cs="Times New Roman"/>
        </w:rPr>
      </w:pPr>
    </w:p>
    <w:p w14:paraId="3F45E509" w14:textId="3EC19888" w:rsidR="003C4483" w:rsidRDefault="006E53C2" w:rsidP="003C4483">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 xml:space="preserve">11/19: </w:t>
      </w:r>
      <w:r w:rsidR="003C4483">
        <w:rPr>
          <w:rFonts w:ascii="Times New Roman" w:hAnsi="Times New Roman" w:cs="Times New Roman"/>
          <w:b/>
        </w:rPr>
        <w:t>Marketing</w:t>
      </w:r>
      <w:r w:rsidR="0076737E">
        <w:rPr>
          <w:rFonts w:ascii="Times New Roman" w:hAnsi="Times New Roman" w:cs="Times New Roman"/>
          <w:b/>
        </w:rPr>
        <w:t xml:space="preserve"> with a Focus on Big Pharma</w:t>
      </w:r>
    </w:p>
    <w:p w14:paraId="77704F6D" w14:textId="77777777" w:rsidR="003C4483" w:rsidRPr="00BC542F" w:rsidRDefault="003C4483" w:rsidP="003C448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Kalman Applbaum, </w:t>
      </w:r>
      <w:r>
        <w:rPr>
          <w:rFonts w:ascii="Times New Roman" w:hAnsi="Times New Roman" w:cs="Times New Roman"/>
          <w:i/>
        </w:rPr>
        <w:t>The Marketing Era: From Professional Practice to Global Provisioning</w:t>
      </w:r>
      <w:r>
        <w:rPr>
          <w:rFonts w:ascii="Times New Roman" w:hAnsi="Times New Roman" w:cs="Times New Roman"/>
        </w:rPr>
        <w:t>, (New York: Routledge, 2004), 1-115.</w:t>
      </w:r>
    </w:p>
    <w:p w14:paraId="2AA3FB8A" w14:textId="77777777" w:rsidR="003C4483" w:rsidRPr="00194683" w:rsidRDefault="003C4483" w:rsidP="003C4483">
      <w:pPr>
        <w:widowControl w:val="0"/>
        <w:autoSpaceDE w:val="0"/>
        <w:autoSpaceDN w:val="0"/>
        <w:adjustRightInd w:val="0"/>
        <w:spacing w:after="240"/>
        <w:rPr>
          <w:rFonts w:ascii="Times New Roman" w:hAnsi="Times New Roman" w:cs="Times New Roman"/>
        </w:rPr>
      </w:pPr>
      <w:r w:rsidRPr="00194683">
        <w:rPr>
          <w:rFonts w:ascii="Times New Roman" w:hAnsi="Times New Roman" w:cs="Times New Roman"/>
        </w:rPr>
        <w:t xml:space="preserve">Elizabeth Siegel Watkins, “How the Pill Became a Lifestyle Drug: The Pharmaceutical Industry and Birth Control in the United States Since 1960,” </w:t>
      </w:r>
      <w:r w:rsidRPr="00194683">
        <w:rPr>
          <w:rFonts w:ascii="Times New Roman" w:hAnsi="Times New Roman" w:cs="Times New Roman"/>
          <w:i/>
        </w:rPr>
        <w:t>American Journal of Public Health</w:t>
      </w:r>
      <w:r w:rsidRPr="00194683">
        <w:rPr>
          <w:rFonts w:ascii="Times New Roman" w:hAnsi="Times New Roman" w:cs="Times New Roman"/>
        </w:rPr>
        <w:t>, (102:8, (August 2012), 1462-1472.</w:t>
      </w:r>
    </w:p>
    <w:p w14:paraId="6FF5A92F" w14:textId="77777777" w:rsidR="003C4483" w:rsidRDefault="003C4483" w:rsidP="003C448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Kalman Applbaum, “Is Marketing the Enemy of Pharmaceutical Innovation?” </w:t>
      </w:r>
      <w:r>
        <w:rPr>
          <w:rFonts w:ascii="Times New Roman" w:hAnsi="Times New Roman" w:cs="Times New Roman"/>
          <w:i/>
        </w:rPr>
        <w:t>Hastings Center Report,</w:t>
      </w:r>
      <w:r>
        <w:rPr>
          <w:rFonts w:ascii="Times New Roman" w:hAnsi="Times New Roman" w:cs="Times New Roman"/>
          <w:iCs/>
        </w:rPr>
        <w:t xml:space="preserve"> 39:4, (2009</w:t>
      </w:r>
      <w:r w:rsidRPr="00BC542F">
        <w:rPr>
          <w:rFonts w:ascii="Times New Roman" w:hAnsi="Times New Roman" w:cs="Times New Roman"/>
          <w:iCs/>
        </w:rPr>
        <w:t>),</w:t>
      </w:r>
      <w:r w:rsidRPr="00BC542F">
        <w:rPr>
          <w:rFonts w:ascii="Times New Roman" w:hAnsi="Times New Roman" w:cs="Times New Roman"/>
        </w:rPr>
        <w:t xml:space="preserve"> </w:t>
      </w:r>
      <w:r>
        <w:rPr>
          <w:rFonts w:ascii="Times New Roman" w:hAnsi="Times New Roman" w:cs="Times New Roman"/>
        </w:rPr>
        <w:t>13-17.</w:t>
      </w:r>
    </w:p>
    <w:p w14:paraId="3E6857ED" w14:textId="77777777" w:rsidR="003C4483" w:rsidRDefault="003C4483" w:rsidP="003C4483">
      <w:pPr>
        <w:widowControl w:val="0"/>
        <w:autoSpaceDE w:val="0"/>
        <w:autoSpaceDN w:val="0"/>
        <w:adjustRightInd w:val="0"/>
        <w:rPr>
          <w:rFonts w:ascii="Times" w:hAnsi="Times" w:cs="Times"/>
        </w:rPr>
      </w:pPr>
      <w:r>
        <w:rPr>
          <w:rFonts w:ascii="Times New Roman" w:hAnsi="Times New Roman" w:cs="Times New Roman"/>
          <w:iCs/>
          <w:position w:val="2"/>
        </w:rPr>
        <w:t>Michael Oldani, “Thick Prescriptions: Toward an Interpretation of Pharmaceutical Sales Practices,”</w:t>
      </w:r>
      <w:r>
        <w:rPr>
          <w:rFonts w:ascii="Times New Roman" w:hAnsi="Times New Roman" w:cs="Times New Roman"/>
          <w:bCs/>
          <w:position w:val="5"/>
        </w:rPr>
        <w:t xml:space="preserve"> </w:t>
      </w:r>
      <w:r>
        <w:rPr>
          <w:rFonts w:ascii="Times New Roman" w:hAnsi="Times New Roman" w:cs="Times New Roman"/>
          <w:bCs/>
          <w:i/>
          <w:position w:val="5"/>
        </w:rPr>
        <w:t>Medical Anthropology Quarterly</w:t>
      </w:r>
      <w:r>
        <w:rPr>
          <w:rFonts w:ascii="Times New Roman" w:hAnsi="Times New Roman" w:cs="Times New Roman"/>
          <w:bCs/>
          <w:position w:val="5"/>
        </w:rPr>
        <w:t>, 18:</w:t>
      </w:r>
      <w:bookmarkStart w:id="0" w:name="_GoBack"/>
      <w:bookmarkEnd w:id="0"/>
      <w:r>
        <w:rPr>
          <w:rFonts w:ascii="Times New Roman" w:hAnsi="Times New Roman" w:cs="Times New Roman"/>
          <w:bCs/>
          <w:position w:val="5"/>
        </w:rPr>
        <w:t>3, (2004), 325-356.</w:t>
      </w:r>
      <w:r>
        <w:rPr>
          <w:rFonts w:ascii="Times" w:hAnsi="Times" w:cs="Times"/>
          <w:b/>
          <w:bCs/>
          <w:position w:val="-6"/>
          <w:sz w:val="42"/>
          <w:szCs w:val="42"/>
        </w:rPr>
        <w:t xml:space="preserve"> </w:t>
      </w:r>
    </w:p>
    <w:p w14:paraId="05D7B4F6" w14:textId="77777777" w:rsidR="003C4483" w:rsidRDefault="003C4483" w:rsidP="00011953">
      <w:pPr>
        <w:widowControl w:val="0"/>
        <w:autoSpaceDE w:val="0"/>
        <w:autoSpaceDN w:val="0"/>
        <w:adjustRightInd w:val="0"/>
        <w:rPr>
          <w:rFonts w:ascii="Times New Roman" w:hAnsi="Times New Roman" w:cs="Times New Roman"/>
        </w:rPr>
      </w:pPr>
    </w:p>
    <w:p w14:paraId="2BC3846F" w14:textId="4CCEF0BB" w:rsidR="00011953" w:rsidRDefault="006E53C2" w:rsidP="00011953">
      <w:pPr>
        <w:widowControl w:val="0"/>
        <w:autoSpaceDE w:val="0"/>
        <w:autoSpaceDN w:val="0"/>
        <w:adjustRightInd w:val="0"/>
        <w:rPr>
          <w:rFonts w:ascii="Times New Roman" w:hAnsi="Times New Roman" w:cs="Times New Roman"/>
        </w:rPr>
      </w:pPr>
      <w:r>
        <w:rPr>
          <w:rFonts w:ascii="Times New Roman" w:hAnsi="Times New Roman" w:cs="Times New Roman"/>
          <w:b/>
        </w:rPr>
        <w:t xml:space="preserve">12/3-12/10: </w:t>
      </w:r>
      <w:r w:rsidR="00011953">
        <w:rPr>
          <w:rFonts w:ascii="Times New Roman" w:hAnsi="Times New Roman" w:cs="Times New Roman"/>
          <w:b/>
        </w:rPr>
        <w:t>Finance: Sorting Out What Financial Markets Are and Are Not</w:t>
      </w:r>
    </w:p>
    <w:p w14:paraId="025F1884" w14:textId="77777777" w:rsidR="00011953" w:rsidRDefault="00011953" w:rsidP="00011953">
      <w:pPr>
        <w:widowControl w:val="0"/>
        <w:autoSpaceDE w:val="0"/>
        <w:autoSpaceDN w:val="0"/>
        <w:adjustRightInd w:val="0"/>
        <w:rPr>
          <w:rFonts w:ascii="Times New Roman" w:hAnsi="Times New Roman" w:cs="Times New Roman"/>
        </w:rPr>
      </w:pPr>
    </w:p>
    <w:p w14:paraId="41D15AA3" w14:textId="77777777" w:rsidR="00011953" w:rsidRPr="00BC542F" w:rsidRDefault="00011953" w:rsidP="00011953">
      <w:pPr>
        <w:rPr>
          <w:rFonts w:ascii="Times New Roman" w:hAnsi="Times New Roman" w:cs="Times New Roman"/>
        </w:rPr>
      </w:pPr>
      <w:r w:rsidRPr="00BC542F">
        <w:rPr>
          <w:rFonts w:ascii="Times New Roman" w:hAnsi="Times New Roman" w:cs="Times New Roman"/>
        </w:rPr>
        <w:t xml:space="preserve">Justin Fox, </w:t>
      </w:r>
      <w:r w:rsidRPr="00011953">
        <w:rPr>
          <w:rFonts w:ascii="Times New Roman" w:hAnsi="Times New Roman" w:cs="Times New Roman"/>
          <w:i/>
        </w:rPr>
        <w:t>The Myth of the Rational Market</w:t>
      </w:r>
      <w:r w:rsidRPr="00BC542F">
        <w:rPr>
          <w:rFonts w:ascii="Times New Roman" w:hAnsi="Times New Roman" w:cs="Times New Roman"/>
        </w:rPr>
        <w:t xml:space="preserve">  (New York: Harper Business, 2009).</w:t>
      </w:r>
    </w:p>
    <w:p w14:paraId="153C3AB3" w14:textId="77777777" w:rsidR="00011953" w:rsidRPr="00011953" w:rsidRDefault="00011953" w:rsidP="00011953">
      <w:pPr>
        <w:widowControl w:val="0"/>
        <w:autoSpaceDE w:val="0"/>
        <w:autoSpaceDN w:val="0"/>
        <w:adjustRightInd w:val="0"/>
        <w:rPr>
          <w:rFonts w:ascii="Times New Roman" w:hAnsi="Times New Roman" w:cs="Times New Roman"/>
        </w:rPr>
      </w:pPr>
    </w:p>
    <w:p w14:paraId="4996CF6F" w14:textId="1CB064EC" w:rsidR="00E31E62" w:rsidRDefault="00E31E62" w:rsidP="00E31E62">
      <w:pPr>
        <w:widowControl w:val="0"/>
        <w:autoSpaceDE w:val="0"/>
        <w:autoSpaceDN w:val="0"/>
        <w:adjustRightInd w:val="0"/>
        <w:spacing w:after="240"/>
        <w:rPr>
          <w:rFonts w:ascii="Times" w:hAnsi="Times" w:cs="Times"/>
        </w:rPr>
      </w:pPr>
      <w:r>
        <w:rPr>
          <w:rFonts w:ascii="Times New Roman" w:hAnsi="Times New Roman" w:cs="Times New Roman"/>
          <w:bCs/>
        </w:rPr>
        <w:t>Horacio Ortiz, “</w:t>
      </w:r>
      <w:r w:rsidRPr="00E31E62">
        <w:rPr>
          <w:rFonts w:ascii="Times New Roman" w:hAnsi="Times New Roman" w:cs="Times New Roman"/>
        </w:rPr>
        <w:t>The Limits of Financial Imagination: Free Investors, Efficient Markets, and Crisis</w:t>
      </w:r>
      <w:r>
        <w:rPr>
          <w:rFonts w:ascii="Times New Roman" w:hAnsi="Times New Roman" w:cs="Times New Roman"/>
        </w:rPr>
        <w:t xml:space="preserve">,” </w:t>
      </w:r>
      <w:r>
        <w:rPr>
          <w:rFonts w:ascii="Times New Roman" w:hAnsi="Times New Roman" w:cs="Times New Roman"/>
          <w:i/>
        </w:rPr>
        <w:t xml:space="preserve">American </w:t>
      </w:r>
      <w:r w:rsidRPr="00E31E62">
        <w:rPr>
          <w:rFonts w:ascii="Times New Roman" w:hAnsi="Times New Roman" w:cs="Times New Roman"/>
          <w:i/>
        </w:rPr>
        <w:t>Anthropologist</w:t>
      </w:r>
      <w:r w:rsidRPr="00E31E62">
        <w:rPr>
          <w:rFonts w:ascii="Times New Roman" w:hAnsi="Times New Roman" w:cs="Times New Roman"/>
        </w:rPr>
        <w:t>, 116:1, (2014), 38–50.</w:t>
      </w:r>
      <w:r>
        <w:rPr>
          <w:rFonts w:ascii="Times" w:hAnsi="Times" w:cs="Times"/>
          <w:sz w:val="18"/>
          <w:szCs w:val="18"/>
        </w:rPr>
        <w:t xml:space="preserve"> </w:t>
      </w:r>
    </w:p>
    <w:p w14:paraId="4E5AF8D7" w14:textId="17E384EC" w:rsidR="00777878" w:rsidRDefault="00777878" w:rsidP="00777878">
      <w:pPr>
        <w:widowControl w:val="0"/>
        <w:autoSpaceDE w:val="0"/>
        <w:autoSpaceDN w:val="0"/>
        <w:adjustRightInd w:val="0"/>
        <w:spacing w:after="240"/>
        <w:rPr>
          <w:rFonts w:ascii="Times" w:hAnsi="Times" w:cs="Times"/>
        </w:rPr>
      </w:pPr>
      <w:r>
        <w:rPr>
          <w:rFonts w:ascii="Times New Roman" w:hAnsi="Times New Roman" w:cs="Times New Roman"/>
          <w:bCs/>
        </w:rPr>
        <w:t>Daromir Rudnyckyj,</w:t>
      </w:r>
      <w:r w:rsidRPr="00777878">
        <w:rPr>
          <w:rFonts w:ascii="Times New Roman" w:hAnsi="Times New Roman" w:cs="Times New Roman"/>
          <w:bCs/>
        </w:rPr>
        <w:t xml:space="preserve"> </w:t>
      </w:r>
      <w:r>
        <w:rPr>
          <w:rFonts w:ascii="Times New Roman" w:hAnsi="Times New Roman" w:cs="Times New Roman"/>
        </w:rPr>
        <w:t>“</w:t>
      </w:r>
      <w:r>
        <w:rPr>
          <w:rFonts w:ascii="Times New Roman" w:hAnsi="Times New Roman" w:cs="Times New Roman"/>
          <w:bCs/>
        </w:rPr>
        <w:t>E</w:t>
      </w:r>
      <w:r w:rsidR="00E31E62" w:rsidRPr="00777878">
        <w:rPr>
          <w:rFonts w:ascii="Times New Roman" w:hAnsi="Times New Roman" w:cs="Times New Roman"/>
          <w:bCs/>
        </w:rPr>
        <w:t xml:space="preserve">conomy in practice: </w:t>
      </w:r>
      <w:r w:rsidR="00E31E62" w:rsidRPr="00E31E62">
        <w:rPr>
          <w:rFonts w:ascii="Times New Roman" w:hAnsi="Times New Roman" w:cs="Times New Roman"/>
        </w:rPr>
        <w:t>Islamic finance and the problem of market reason</w:t>
      </w:r>
      <w:r>
        <w:rPr>
          <w:rFonts w:ascii="Times New Roman" w:hAnsi="Times New Roman" w:cs="Times New Roman"/>
        </w:rPr>
        <w:t xml:space="preserve">.” </w:t>
      </w:r>
      <w:r>
        <w:rPr>
          <w:rFonts w:ascii="Times New Roman" w:hAnsi="Times New Roman" w:cs="Times New Roman"/>
          <w:i/>
        </w:rPr>
        <w:t>American Ethnologist</w:t>
      </w:r>
      <w:r w:rsidRPr="00777878">
        <w:rPr>
          <w:rFonts w:ascii="Times New Roman" w:hAnsi="Times New Roman" w:cs="Times New Roman"/>
        </w:rPr>
        <w:t>, 41:1, (2014), 110–127.</w:t>
      </w:r>
      <w:r>
        <w:rPr>
          <w:rFonts w:ascii="Times" w:hAnsi="Times" w:cs="Times"/>
          <w:sz w:val="18"/>
          <w:szCs w:val="18"/>
        </w:rPr>
        <w:t xml:space="preserve"> </w:t>
      </w:r>
    </w:p>
    <w:p w14:paraId="623C82ED" w14:textId="25A639BA" w:rsidR="00E31E62" w:rsidRPr="00E31E62" w:rsidRDefault="00E31E62" w:rsidP="00E31E62">
      <w:pPr>
        <w:widowControl w:val="0"/>
        <w:autoSpaceDE w:val="0"/>
        <w:autoSpaceDN w:val="0"/>
        <w:adjustRightInd w:val="0"/>
        <w:spacing w:after="240"/>
        <w:rPr>
          <w:rFonts w:ascii="Times New Roman" w:hAnsi="Times New Roman" w:cs="Times New Roman"/>
        </w:rPr>
      </w:pPr>
      <w:r w:rsidRPr="00E31E62">
        <w:rPr>
          <w:rFonts w:ascii="Times New Roman" w:hAnsi="Times New Roman" w:cs="Times New Roman"/>
        </w:rPr>
        <w:t xml:space="preserve"> </w:t>
      </w:r>
    </w:p>
    <w:p w14:paraId="2ECE1331" w14:textId="375E1431" w:rsidR="00E31E62" w:rsidRPr="00E31E62" w:rsidRDefault="00E31E62" w:rsidP="00E31E62">
      <w:pPr>
        <w:widowControl w:val="0"/>
        <w:autoSpaceDE w:val="0"/>
        <w:autoSpaceDN w:val="0"/>
        <w:adjustRightInd w:val="0"/>
        <w:spacing w:after="240"/>
        <w:rPr>
          <w:rFonts w:ascii="Times New Roman" w:hAnsi="Times New Roman" w:cs="Times New Roman"/>
        </w:rPr>
      </w:pPr>
    </w:p>
    <w:p w14:paraId="04F8934A" w14:textId="77777777" w:rsidR="006E31C8" w:rsidRDefault="006E31C8" w:rsidP="00DF7772">
      <w:pPr>
        <w:widowControl w:val="0"/>
        <w:autoSpaceDE w:val="0"/>
        <w:autoSpaceDN w:val="0"/>
        <w:adjustRightInd w:val="0"/>
        <w:spacing w:after="240"/>
        <w:rPr>
          <w:rFonts w:ascii="Times New Roman" w:hAnsi="Times New Roman" w:cs="Times New Roman"/>
        </w:rPr>
      </w:pPr>
    </w:p>
    <w:p w14:paraId="3277B863" w14:textId="77777777" w:rsidR="00DF7772" w:rsidRDefault="00DF7772" w:rsidP="00F6591F">
      <w:pPr>
        <w:widowControl w:val="0"/>
        <w:autoSpaceDE w:val="0"/>
        <w:autoSpaceDN w:val="0"/>
        <w:adjustRightInd w:val="0"/>
        <w:spacing w:after="240"/>
        <w:rPr>
          <w:rFonts w:ascii="Times" w:hAnsi="Times" w:cs="Times"/>
        </w:rPr>
      </w:pPr>
    </w:p>
    <w:p w14:paraId="3F6A7AFC" w14:textId="1CAA9306" w:rsidR="00AC7717" w:rsidRPr="00F6591F" w:rsidRDefault="00AC7717" w:rsidP="00AC7717">
      <w:pPr>
        <w:widowControl w:val="0"/>
        <w:autoSpaceDE w:val="0"/>
        <w:autoSpaceDN w:val="0"/>
        <w:adjustRightInd w:val="0"/>
        <w:spacing w:after="240"/>
        <w:rPr>
          <w:rFonts w:ascii="Times New Roman" w:hAnsi="Times New Roman" w:cs="Times New Roman"/>
        </w:rPr>
      </w:pPr>
      <w:r w:rsidRPr="00F6591F">
        <w:rPr>
          <w:rFonts w:ascii="Times New Roman" w:hAnsi="Times New Roman" w:cs="Times New Roman"/>
        </w:rPr>
        <w:t xml:space="preserve"> </w:t>
      </w:r>
    </w:p>
    <w:p w14:paraId="72FCF2AE" w14:textId="2B394B69" w:rsidR="00AC7717" w:rsidRDefault="00AC7717" w:rsidP="00AC7717">
      <w:pPr>
        <w:widowControl w:val="0"/>
        <w:autoSpaceDE w:val="0"/>
        <w:autoSpaceDN w:val="0"/>
        <w:adjustRightInd w:val="0"/>
        <w:spacing w:after="240"/>
        <w:rPr>
          <w:rFonts w:ascii="Times" w:hAnsi="Times" w:cs="Times"/>
        </w:rPr>
      </w:pPr>
      <w:r>
        <w:rPr>
          <w:rFonts w:ascii="Times" w:hAnsi="Times" w:cs="Times"/>
          <w:sz w:val="30"/>
          <w:szCs w:val="30"/>
        </w:rPr>
        <w:t> </w:t>
      </w:r>
    </w:p>
    <w:p w14:paraId="441F122B" w14:textId="633BD659" w:rsidR="00D24380" w:rsidRPr="00D24380" w:rsidRDefault="00D24380" w:rsidP="00D24380">
      <w:pPr>
        <w:widowControl w:val="0"/>
        <w:autoSpaceDE w:val="0"/>
        <w:autoSpaceDN w:val="0"/>
        <w:adjustRightInd w:val="0"/>
        <w:spacing w:after="240"/>
        <w:rPr>
          <w:rFonts w:ascii="Times New Roman" w:hAnsi="Times New Roman" w:cs="Times New Roman"/>
        </w:rPr>
      </w:pPr>
    </w:p>
    <w:p w14:paraId="7708C80B" w14:textId="472A3A2B" w:rsidR="00D24380" w:rsidRDefault="00D24380" w:rsidP="00D24380">
      <w:pPr>
        <w:widowControl w:val="0"/>
        <w:autoSpaceDE w:val="0"/>
        <w:autoSpaceDN w:val="0"/>
        <w:adjustRightInd w:val="0"/>
        <w:spacing w:after="240"/>
        <w:rPr>
          <w:rFonts w:ascii="Times" w:hAnsi="Times" w:cs="Times"/>
        </w:rPr>
      </w:pPr>
    </w:p>
    <w:p w14:paraId="17DB5F21" w14:textId="371FFE13" w:rsidR="005851C3" w:rsidRPr="00D24380" w:rsidRDefault="005851C3" w:rsidP="005851C3">
      <w:pPr>
        <w:widowControl w:val="0"/>
        <w:autoSpaceDE w:val="0"/>
        <w:autoSpaceDN w:val="0"/>
        <w:adjustRightInd w:val="0"/>
        <w:spacing w:after="240"/>
        <w:rPr>
          <w:rFonts w:ascii="Times New Roman" w:hAnsi="Times New Roman" w:cs="Times New Roman"/>
        </w:rPr>
      </w:pPr>
      <w:r w:rsidRPr="00D24380">
        <w:rPr>
          <w:rFonts w:ascii="Times New Roman" w:hAnsi="Times New Roman" w:cs="Times New Roman"/>
          <w:bCs/>
        </w:rPr>
        <w:t xml:space="preserve"> </w:t>
      </w:r>
    </w:p>
    <w:p w14:paraId="55DD45FC" w14:textId="019E4B9D" w:rsidR="005851C3" w:rsidRPr="00D24380" w:rsidRDefault="005851C3" w:rsidP="005851C3">
      <w:pPr>
        <w:widowControl w:val="0"/>
        <w:autoSpaceDE w:val="0"/>
        <w:autoSpaceDN w:val="0"/>
        <w:adjustRightInd w:val="0"/>
        <w:spacing w:after="240"/>
        <w:rPr>
          <w:rFonts w:ascii="Times New Roman" w:hAnsi="Times New Roman" w:cs="Times New Roman"/>
        </w:rPr>
      </w:pPr>
    </w:p>
    <w:p w14:paraId="78541132" w14:textId="661BAC20" w:rsidR="005851C3" w:rsidRDefault="005851C3" w:rsidP="005851C3">
      <w:pPr>
        <w:widowControl w:val="0"/>
        <w:autoSpaceDE w:val="0"/>
        <w:autoSpaceDN w:val="0"/>
        <w:adjustRightInd w:val="0"/>
        <w:spacing w:after="240"/>
        <w:rPr>
          <w:rFonts w:ascii="Times" w:hAnsi="Times" w:cs="Times"/>
        </w:rPr>
      </w:pPr>
      <w:r>
        <w:rPr>
          <w:rFonts w:ascii="Times" w:hAnsi="Times" w:cs="Times"/>
          <w:sz w:val="22"/>
          <w:szCs w:val="22"/>
        </w:rPr>
        <w:t xml:space="preserve"> </w:t>
      </w:r>
    </w:p>
    <w:p w14:paraId="682C00DC" w14:textId="47683B8A" w:rsidR="005851C3" w:rsidRPr="005851C3" w:rsidRDefault="005851C3" w:rsidP="005851C3">
      <w:pPr>
        <w:widowControl w:val="0"/>
        <w:autoSpaceDE w:val="0"/>
        <w:autoSpaceDN w:val="0"/>
        <w:adjustRightInd w:val="0"/>
        <w:rPr>
          <w:rFonts w:ascii="Times New Roman" w:hAnsi="Times New Roman" w:cs="Times New Roman"/>
        </w:rPr>
      </w:pPr>
      <w:r>
        <w:rPr>
          <w:rFonts w:ascii="Times" w:hAnsi="Times" w:cs="Times"/>
          <w:sz w:val="26"/>
          <w:szCs w:val="26"/>
        </w:rPr>
        <w:t xml:space="preserve"> </w:t>
      </w:r>
    </w:p>
    <w:p w14:paraId="0481DC47" w14:textId="74931A1E" w:rsidR="005851C3" w:rsidRDefault="005851C3" w:rsidP="005851C3">
      <w:pPr>
        <w:widowControl w:val="0"/>
        <w:autoSpaceDE w:val="0"/>
        <w:autoSpaceDN w:val="0"/>
        <w:adjustRightInd w:val="0"/>
        <w:spacing w:after="240"/>
        <w:rPr>
          <w:rFonts w:ascii="Times" w:hAnsi="Times" w:cs="Times"/>
        </w:rPr>
      </w:pPr>
    </w:p>
    <w:p w14:paraId="28EC29D4" w14:textId="77777777" w:rsidR="00EB2D05" w:rsidRDefault="00EB2D05" w:rsidP="004D39D1">
      <w:pPr>
        <w:widowControl w:val="0"/>
        <w:autoSpaceDE w:val="0"/>
        <w:autoSpaceDN w:val="0"/>
        <w:adjustRightInd w:val="0"/>
        <w:spacing w:after="240"/>
        <w:rPr>
          <w:rFonts w:ascii="Times New Roman" w:hAnsi="Times New Roman" w:cs="Times New Roman"/>
        </w:rPr>
      </w:pPr>
    </w:p>
    <w:p w14:paraId="17081989" w14:textId="77777777" w:rsidR="00EF2941" w:rsidRDefault="00EF2941" w:rsidP="004D39D1">
      <w:pPr>
        <w:widowControl w:val="0"/>
        <w:autoSpaceDE w:val="0"/>
        <w:autoSpaceDN w:val="0"/>
        <w:adjustRightInd w:val="0"/>
        <w:spacing w:after="240"/>
        <w:rPr>
          <w:rFonts w:ascii="Times New Roman" w:hAnsi="Times New Roman" w:cs="Times New Roman"/>
        </w:rPr>
      </w:pPr>
    </w:p>
    <w:p w14:paraId="4A040368" w14:textId="6CEDB58B" w:rsidR="00BC542F" w:rsidRPr="00BC542F" w:rsidRDefault="00BC542F" w:rsidP="00EF2941">
      <w:pPr>
        <w:widowControl w:val="0"/>
        <w:autoSpaceDE w:val="0"/>
        <w:autoSpaceDN w:val="0"/>
        <w:adjustRightInd w:val="0"/>
        <w:spacing w:after="240"/>
        <w:rPr>
          <w:rFonts w:ascii="Times New Roman" w:hAnsi="Times New Roman" w:cs="Times New Roman"/>
        </w:rPr>
      </w:pPr>
    </w:p>
    <w:p w14:paraId="002C164B" w14:textId="4B76C75D" w:rsidR="00EF2941" w:rsidRPr="00BC542F" w:rsidRDefault="00EF2941" w:rsidP="00EF2941">
      <w:pPr>
        <w:widowControl w:val="0"/>
        <w:autoSpaceDE w:val="0"/>
        <w:autoSpaceDN w:val="0"/>
        <w:adjustRightInd w:val="0"/>
        <w:spacing w:after="240"/>
        <w:rPr>
          <w:rFonts w:ascii="Times New Roman" w:hAnsi="Times New Roman" w:cs="Times New Roman"/>
        </w:rPr>
      </w:pPr>
      <w:r w:rsidRPr="00BC542F">
        <w:rPr>
          <w:rFonts w:ascii="Times New Roman" w:hAnsi="Times New Roman" w:cs="Times New Roman"/>
        </w:rPr>
        <w:t xml:space="preserve"> </w:t>
      </w:r>
    </w:p>
    <w:p w14:paraId="7BDFC6F2" w14:textId="0D97B44C" w:rsidR="00EF2941" w:rsidRPr="00BC542F" w:rsidRDefault="00EF2941" w:rsidP="00EF2941">
      <w:pPr>
        <w:widowControl w:val="0"/>
        <w:autoSpaceDE w:val="0"/>
        <w:autoSpaceDN w:val="0"/>
        <w:adjustRightInd w:val="0"/>
        <w:spacing w:after="240"/>
        <w:rPr>
          <w:rFonts w:ascii="Times New Roman" w:hAnsi="Times New Roman" w:cs="Times New Roman"/>
        </w:rPr>
      </w:pPr>
    </w:p>
    <w:p w14:paraId="70C4604A" w14:textId="5235FAB5" w:rsidR="00EF2941" w:rsidRPr="00BC542F" w:rsidRDefault="00EF2941" w:rsidP="004D39D1">
      <w:pPr>
        <w:widowControl w:val="0"/>
        <w:autoSpaceDE w:val="0"/>
        <w:autoSpaceDN w:val="0"/>
        <w:adjustRightInd w:val="0"/>
        <w:spacing w:after="240"/>
        <w:rPr>
          <w:rFonts w:ascii="Times New Roman" w:hAnsi="Times New Roman" w:cs="Times New Roman"/>
          <w:b/>
        </w:rPr>
      </w:pPr>
    </w:p>
    <w:p w14:paraId="53025E63" w14:textId="55A09C44" w:rsidR="004D39D1" w:rsidRPr="00BC542F" w:rsidRDefault="004D39D1" w:rsidP="004D39D1">
      <w:pPr>
        <w:widowControl w:val="0"/>
        <w:autoSpaceDE w:val="0"/>
        <w:autoSpaceDN w:val="0"/>
        <w:adjustRightInd w:val="0"/>
        <w:spacing w:after="240"/>
        <w:rPr>
          <w:rFonts w:ascii="Times New Roman" w:hAnsi="Times New Roman" w:cs="Times New Roman"/>
        </w:rPr>
      </w:pPr>
    </w:p>
    <w:p w14:paraId="3BA48ABA" w14:textId="77777777" w:rsidR="004D39D1" w:rsidRPr="00BC542F" w:rsidRDefault="004D39D1" w:rsidP="009E44B5">
      <w:pPr>
        <w:widowControl w:val="0"/>
        <w:autoSpaceDE w:val="0"/>
        <w:autoSpaceDN w:val="0"/>
        <w:adjustRightInd w:val="0"/>
        <w:spacing w:after="240"/>
        <w:rPr>
          <w:rFonts w:ascii="Times New Roman" w:hAnsi="Times New Roman" w:cs="Times New Roman"/>
        </w:rPr>
      </w:pPr>
    </w:p>
    <w:p w14:paraId="5F79BDA1" w14:textId="1DFAC103" w:rsidR="00717F21" w:rsidRPr="00BC542F" w:rsidRDefault="00717F21" w:rsidP="00717F21">
      <w:pPr>
        <w:widowControl w:val="0"/>
        <w:autoSpaceDE w:val="0"/>
        <w:autoSpaceDN w:val="0"/>
        <w:adjustRightInd w:val="0"/>
        <w:spacing w:after="240"/>
        <w:rPr>
          <w:rFonts w:ascii="Times New Roman" w:hAnsi="Times New Roman" w:cs="Times New Roman"/>
        </w:rPr>
      </w:pPr>
      <w:r w:rsidRPr="00BC542F">
        <w:rPr>
          <w:rFonts w:ascii="Times New Roman" w:hAnsi="Times New Roman" w:cs="Times New Roman"/>
        </w:rPr>
        <w:t xml:space="preserve"> </w:t>
      </w:r>
      <w:r w:rsidRPr="00BC542F">
        <w:rPr>
          <w:rFonts w:ascii="Times New Roman" w:hAnsi="Times New Roman" w:cs="Times New Roman"/>
          <w:bCs/>
          <w:iCs/>
        </w:rPr>
        <w:t xml:space="preserve">  </w:t>
      </w:r>
    </w:p>
    <w:p w14:paraId="72FCB69A" w14:textId="77777777" w:rsidR="00717F21" w:rsidRPr="00BC542F" w:rsidRDefault="00717F21" w:rsidP="00717F21">
      <w:pPr>
        <w:widowControl w:val="0"/>
        <w:autoSpaceDE w:val="0"/>
        <w:autoSpaceDN w:val="0"/>
        <w:adjustRightInd w:val="0"/>
        <w:spacing w:after="240"/>
        <w:rPr>
          <w:rFonts w:ascii="Times New Roman" w:hAnsi="Times New Roman" w:cs="Times New Roman"/>
        </w:rPr>
      </w:pPr>
    </w:p>
    <w:p w14:paraId="4FA18B74" w14:textId="67EC4667" w:rsidR="00300C58" w:rsidRPr="00AD38E9" w:rsidRDefault="0036331A" w:rsidP="0036331A">
      <w:pPr>
        <w:widowControl w:val="0"/>
        <w:autoSpaceDE w:val="0"/>
        <w:autoSpaceDN w:val="0"/>
        <w:adjustRightInd w:val="0"/>
        <w:spacing w:after="240"/>
        <w:rPr>
          <w:rFonts w:ascii="Times New Roman" w:hAnsi="Times New Roman" w:cs="Times New Roman"/>
        </w:rPr>
      </w:pPr>
      <w:r w:rsidRPr="00BC542F">
        <w:rPr>
          <w:rFonts w:ascii="Times New Roman" w:hAnsi="Times New Roman" w:cs="Times New Roman"/>
        </w:rPr>
        <w:t> </w:t>
      </w:r>
    </w:p>
    <w:sectPr w:rsidR="00300C58" w:rsidRPr="00AD38E9" w:rsidSect="00967C0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42D93" w14:textId="77777777" w:rsidR="00194683" w:rsidRDefault="00194683" w:rsidP="006A4D6B">
      <w:r>
        <w:separator/>
      </w:r>
    </w:p>
  </w:endnote>
  <w:endnote w:type="continuationSeparator" w:id="0">
    <w:p w14:paraId="1D5190A8" w14:textId="77777777" w:rsidR="00194683" w:rsidRDefault="00194683" w:rsidP="006A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DAF5" w14:textId="77777777" w:rsidR="00194683" w:rsidRDefault="00194683" w:rsidP="006A4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7D14F" w14:textId="77777777" w:rsidR="00194683" w:rsidRDefault="001946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D55D" w14:textId="77777777" w:rsidR="00194683" w:rsidRDefault="00194683" w:rsidP="006A4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37E">
      <w:rPr>
        <w:rStyle w:val="PageNumber"/>
        <w:noProof/>
      </w:rPr>
      <w:t>1</w:t>
    </w:r>
    <w:r>
      <w:rPr>
        <w:rStyle w:val="PageNumber"/>
      </w:rPr>
      <w:fldChar w:fldCharType="end"/>
    </w:r>
  </w:p>
  <w:p w14:paraId="1A9D40F5" w14:textId="77777777" w:rsidR="00194683" w:rsidRDefault="001946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29C33" w14:textId="77777777" w:rsidR="00194683" w:rsidRDefault="00194683" w:rsidP="006A4D6B">
      <w:r>
        <w:separator/>
      </w:r>
    </w:p>
  </w:footnote>
  <w:footnote w:type="continuationSeparator" w:id="0">
    <w:p w14:paraId="0C991F6C" w14:textId="77777777" w:rsidR="00194683" w:rsidRDefault="00194683" w:rsidP="006A4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E6"/>
    <w:rsid w:val="00011953"/>
    <w:rsid w:val="00016B07"/>
    <w:rsid w:val="001553FC"/>
    <w:rsid w:val="00166BBC"/>
    <w:rsid w:val="00194683"/>
    <w:rsid w:val="00241066"/>
    <w:rsid w:val="00293D78"/>
    <w:rsid w:val="002A5BBF"/>
    <w:rsid w:val="00300C58"/>
    <w:rsid w:val="003068EA"/>
    <w:rsid w:val="0036210E"/>
    <w:rsid w:val="0036331A"/>
    <w:rsid w:val="003C4483"/>
    <w:rsid w:val="003D1EE6"/>
    <w:rsid w:val="004C34C7"/>
    <w:rsid w:val="004D39D1"/>
    <w:rsid w:val="005851C3"/>
    <w:rsid w:val="006A0310"/>
    <w:rsid w:val="006A4D6B"/>
    <w:rsid w:val="006E31C8"/>
    <w:rsid w:val="006E53C2"/>
    <w:rsid w:val="00717F21"/>
    <w:rsid w:val="0076737E"/>
    <w:rsid w:val="00777878"/>
    <w:rsid w:val="00836AFE"/>
    <w:rsid w:val="008A38AC"/>
    <w:rsid w:val="00967C0C"/>
    <w:rsid w:val="00982A2C"/>
    <w:rsid w:val="009977A2"/>
    <w:rsid w:val="009E44B5"/>
    <w:rsid w:val="00A06D1B"/>
    <w:rsid w:val="00AC069C"/>
    <w:rsid w:val="00AC0E8A"/>
    <w:rsid w:val="00AC7717"/>
    <w:rsid w:val="00AD38E9"/>
    <w:rsid w:val="00B33F86"/>
    <w:rsid w:val="00B44A96"/>
    <w:rsid w:val="00BB0D01"/>
    <w:rsid w:val="00BC542F"/>
    <w:rsid w:val="00C246D0"/>
    <w:rsid w:val="00C560A1"/>
    <w:rsid w:val="00D24380"/>
    <w:rsid w:val="00D53CF1"/>
    <w:rsid w:val="00D73755"/>
    <w:rsid w:val="00D80294"/>
    <w:rsid w:val="00DD20B9"/>
    <w:rsid w:val="00DF7772"/>
    <w:rsid w:val="00E0794B"/>
    <w:rsid w:val="00E31E62"/>
    <w:rsid w:val="00E543D7"/>
    <w:rsid w:val="00E624E2"/>
    <w:rsid w:val="00E66B8C"/>
    <w:rsid w:val="00EB2D05"/>
    <w:rsid w:val="00EF0438"/>
    <w:rsid w:val="00EF2941"/>
    <w:rsid w:val="00F642A1"/>
    <w:rsid w:val="00F6591F"/>
    <w:rsid w:val="00F96EE6"/>
    <w:rsid w:val="00FA5330"/>
    <w:rsid w:val="00FD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52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4D6B"/>
    <w:pPr>
      <w:tabs>
        <w:tab w:val="center" w:pos="4320"/>
        <w:tab w:val="right" w:pos="8640"/>
      </w:tabs>
    </w:pPr>
  </w:style>
  <w:style w:type="character" w:customStyle="1" w:styleId="FooterChar">
    <w:name w:val="Footer Char"/>
    <w:basedOn w:val="DefaultParagraphFont"/>
    <w:link w:val="Footer"/>
    <w:uiPriority w:val="99"/>
    <w:rsid w:val="006A4D6B"/>
  </w:style>
  <w:style w:type="character" w:styleId="PageNumber">
    <w:name w:val="page number"/>
    <w:basedOn w:val="DefaultParagraphFont"/>
    <w:uiPriority w:val="99"/>
    <w:semiHidden/>
    <w:unhideWhenUsed/>
    <w:rsid w:val="006A4D6B"/>
  </w:style>
  <w:style w:type="character" w:styleId="Hyperlink">
    <w:name w:val="Hyperlink"/>
    <w:basedOn w:val="DefaultParagraphFont"/>
    <w:uiPriority w:val="99"/>
    <w:unhideWhenUsed/>
    <w:rsid w:val="0036331A"/>
    <w:rPr>
      <w:color w:val="0000FF" w:themeColor="hyperlink"/>
      <w:u w:val="single"/>
    </w:rPr>
  </w:style>
  <w:style w:type="paragraph" w:styleId="BalloonText">
    <w:name w:val="Balloon Text"/>
    <w:basedOn w:val="Normal"/>
    <w:link w:val="BalloonTextChar"/>
    <w:uiPriority w:val="99"/>
    <w:semiHidden/>
    <w:unhideWhenUsed/>
    <w:rsid w:val="004C3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4C7"/>
    <w:rPr>
      <w:rFonts w:ascii="Lucida Grande" w:hAnsi="Lucida Grande" w:cs="Lucida Grande"/>
      <w:sz w:val="18"/>
      <w:szCs w:val="18"/>
    </w:rPr>
  </w:style>
  <w:style w:type="paragraph" w:styleId="NormalWeb">
    <w:name w:val="Normal (Web)"/>
    <w:basedOn w:val="Normal"/>
    <w:uiPriority w:val="99"/>
    <w:semiHidden/>
    <w:unhideWhenUsed/>
    <w:rsid w:val="00EB2D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4D6B"/>
    <w:pPr>
      <w:tabs>
        <w:tab w:val="center" w:pos="4320"/>
        <w:tab w:val="right" w:pos="8640"/>
      </w:tabs>
    </w:pPr>
  </w:style>
  <w:style w:type="character" w:customStyle="1" w:styleId="FooterChar">
    <w:name w:val="Footer Char"/>
    <w:basedOn w:val="DefaultParagraphFont"/>
    <w:link w:val="Footer"/>
    <w:uiPriority w:val="99"/>
    <w:rsid w:val="006A4D6B"/>
  </w:style>
  <w:style w:type="character" w:styleId="PageNumber">
    <w:name w:val="page number"/>
    <w:basedOn w:val="DefaultParagraphFont"/>
    <w:uiPriority w:val="99"/>
    <w:semiHidden/>
    <w:unhideWhenUsed/>
    <w:rsid w:val="006A4D6B"/>
  </w:style>
  <w:style w:type="character" w:styleId="Hyperlink">
    <w:name w:val="Hyperlink"/>
    <w:basedOn w:val="DefaultParagraphFont"/>
    <w:uiPriority w:val="99"/>
    <w:unhideWhenUsed/>
    <w:rsid w:val="0036331A"/>
    <w:rPr>
      <w:color w:val="0000FF" w:themeColor="hyperlink"/>
      <w:u w:val="single"/>
    </w:rPr>
  </w:style>
  <w:style w:type="paragraph" w:styleId="BalloonText">
    <w:name w:val="Balloon Text"/>
    <w:basedOn w:val="Normal"/>
    <w:link w:val="BalloonTextChar"/>
    <w:uiPriority w:val="99"/>
    <w:semiHidden/>
    <w:unhideWhenUsed/>
    <w:rsid w:val="004C3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4C7"/>
    <w:rPr>
      <w:rFonts w:ascii="Lucida Grande" w:hAnsi="Lucida Grande" w:cs="Lucida Grande"/>
      <w:sz w:val="18"/>
      <w:szCs w:val="18"/>
    </w:rPr>
  </w:style>
  <w:style w:type="paragraph" w:styleId="NormalWeb">
    <w:name w:val="Normal (Web)"/>
    <w:basedOn w:val="Normal"/>
    <w:uiPriority w:val="99"/>
    <w:semiHidden/>
    <w:unhideWhenUsed/>
    <w:rsid w:val="00EB2D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6182">
      <w:bodyDiv w:val="1"/>
      <w:marLeft w:val="0"/>
      <w:marRight w:val="0"/>
      <w:marTop w:val="0"/>
      <w:marBottom w:val="0"/>
      <w:divBdr>
        <w:top w:val="none" w:sz="0" w:space="0" w:color="auto"/>
        <w:left w:val="none" w:sz="0" w:space="0" w:color="auto"/>
        <w:bottom w:val="none" w:sz="0" w:space="0" w:color="auto"/>
        <w:right w:val="none" w:sz="0" w:space="0" w:color="auto"/>
      </w:divBdr>
      <w:divsChild>
        <w:div w:id="481241823">
          <w:marLeft w:val="0"/>
          <w:marRight w:val="0"/>
          <w:marTop w:val="0"/>
          <w:marBottom w:val="0"/>
          <w:divBdr>
            <w:top w:val="none" w:sz="0" w:space="0" w:color="auto"/>
            <w:left w:val="none" w:sz="0" w:space="0" w:color="auto"/>
            <w:bottom w:val="none" w:sz="0" w:space="0" w:color="auto"/>
            <w:right w:val="none" w:sz="0" w:space="0" w:color="auto"/>
          </w:divBdr>
          <w:divsChild>
            <w:div w:id="1156534468">
              <w:marLeft w:val="0"/>
              <w:marRight w:val="0"/>
              <w:marTop w:val="0"/>
              <w:marBottom w:val="0"/>
              <w:divBdr>
                <w:top w:val="none" w:sz="0" w:space="0" w:color="auto"/>
                <w:left w:val="none" w:sz="0" w:space="0" w:color="auto"/>
                <w:bottom w:val="none" w:sz="0" w:space="0" w:color="auto"/>
                <w:right w:val="none" w:sz="0" w:space="0" w:color="auto"/>
              </w:divBdr>
              <w:divsChild>
                <w:div w:id="2059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ber.org/chapters/c2970.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1291</Words>
  <Characters>7360</Characters>
  <Application>Microsoft Macintosh Word</Application>
  <DocSecurity>0</DocSecurity>
  <Lines>61</Lines>
  <Paragraphs>17</Paragraphs>
  <ScaleCrop>false</ScaleCrop>
  <Company>CUNY</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Blim</dc:creator>
  <cp:keywords/>
  <dc:description/>
  <cp:lastModifiedBy>Michael Blim</cp:lastModifiedBy>
  <cp:revision>15</cp:revision>
  <dcterms:created xsi:type="dcterms:W3CDTF">2015-05-04T18:23:00Z</dcterms:created>
  <dcterms:modified xsi:type="dcterms:W3CDTF">2015-08-24T17:01:00Z</dcterms:modified>
</cp:coreProperties>
</file>